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EE0" w:rsidRPr="00AB6EE0" w:rsidRDefault="00AB6EE0" w:rsidP="00AB6EE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bookmarkStart w:id="0" w:name="_GoBack"/>
      <w:bookmarkEnd w:id="0"/>
      <w:r w:rsidRPr="00AB6EE0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ГУБЕРНАТОР ТОМСКОЙ ОБЛАСТИ</w:t>
      </w:r>
      <w:r w:rsidRPr="00AB6EE0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AB6EE0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ПОСТАНОВЛЕНИЕ</w:t>
      </w:r>
      <w:r w:rsidRPr="00AB6EE0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AB6EE0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от 20 апреля 2010 года № 29</w:t>
      </w:r>
      <w:proofErr w:type="gramStart"/>
      <w:r w:rsidRPr="00AB6EE0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AB6EE0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AB6EE0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О</w:t>
      </w:r>
      <w:proofErr w:type="gramEnd"/>
      <w:r w:rsidRPr="00AB6EE0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б обеспечении реализации статей 8, 8-1 Закона Томской области </w:t>
      </w:r>
      <w:hyperlink r:id="rId4" w:history="1">
        <w:r w:rsidRPr="00AB6EE0">
          <w:rPr>
            <w:rFonts w:ascii="Arial" w:eastAsia="Times New Roman" w:hAnsi="Arial" w:cs="Arial"/>
            <w:color w:val="00466E"/>
            <w:spacing w:val="2"/>
            <w:sz w:val="41"/>
            <w:u w:val="single"/>
            <w:lang w:eastAsia="ru-RU"/>
          </w:rPr>
          <w:t>от 9 декабря 2005 года № 231-ОЗ "О государственной гражданской службе Томской области"</w:t>
        </w:r>
      </w:hyperlink>
    </w:p>
    <w:p w:rsidR="00AB6EE0" w:rsidRPr="00AB6EE0" w:rsidRDefault="00AB6EE0" w:rsidP="00AB6EE0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(с изменениями на 28 февраля 2019 года)</w:t>
      </w:r>
    </w:p>
    <w:p w:rsidR="00AB6EE0" w:rsidRPr="00AB6EE0" w:rsidRDefault="00AB6EE0" w:rsidP="00AB6EE0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________________________________________________________________</w:t>
      </w: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Документ с изменениями, внесенными:</w:t>
      </w: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hyperlink r:id="rId5" w:history="1">
        <w:r w:rsidRPr="00AB6EE0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Губернатора Томской области от 28 февраля 2019 года № 11</w:t>
        </w:r>
      </w:hyperlink>
    </w:p>
    <w:p w:rsidR="00AB6EE0" w:rsidRPr="00AB6EE0" w:rsidRDefault="00AB6EE0" w:rsidP="00AB6EE0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hyperlink r:id="rId6" w:history="1">
        <w:r w:rsidRPr="00AB6EE0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Губернатора Томской области от 06 декабря 2018 года № 108</w:t>
        </w:r>
      </w:hyperlink>
    </w:p>
    <w:p w:rsidR="00AB6EE0" w:rsidRPr="00AB6EE0" w:rsidRDefault="00AB6EE0" w:rsidP="00AB6EE0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hyperlink r:id="rId7" w:history="1">
        <w:r w:rsidRPr="00AB6EE0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Губернатора Томской области от 29 марта 2018 года № 29</w:t>
        </w:r>
      </w:hyperlink>
    </w:p>
    <w:p w:rsidR="00AB6EE0" w:rsidRPr="00AB6EE0" w:rsidRDefault="00AB6EE0" w:rsidP="00AB6EE0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hyperlink r:id="rId8" w:history="1">
        <w:r w:rsidRPr="00AB6EE0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Губернатора Томской области от 05 февраля 2018 года № 15</w:t>
        </w:r>
      </w:hyperlink>
    </w:p>
    <w:p w:rsidR="00AB6EE0" w:rsidRPr="00AB6EE0" w:rsidRDefault="00AB6EE0" w:rsidP="00AB6EE0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hyperlink r:id="rId9" w:history="1">
        <w:r w:rsidRPr="00AB6EE0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Губернатора Томской области от 28 декабря 2017 года № 119</w:t>
        </w:r>
      </w:hyperlink>
    </w:p>
    <w:p w:rsidR="00AB6EE0" w:rsidRPr="00AB6EE0" w:rsidRDefault="00AB6EE0" w:rsidP="00AB6EE0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hyperlink r:id="rId10" w:history="1">
        <w:r w:rsidRPr="00AB6EE0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Губернатора Томской области от 08 июня 2016 года № 50</w:t>
        </w:r>
      </w:hyperlink>
    </w:p>
    <w:p w:rsidR="00AB6EE0" w:rsidRPr="00AB6EE0" w:rsidRDefault="00AB6EE0" w:rsidP="00AB6EE0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hyperlink r:id="rId11" w:history="1">
        <w:r w:rsidRPr="00AB6EE0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Губернатора Томской области от 09 февраля 2016 года № 11</w:t>
        </w:r>
      </w:hyperlink>
    </w:p>
    <w:p w:rsidR="00AB6EE0" w:rsidRPr="00AB6EE0" w:rsidRDefault="00AB6EE0" w:rsidP="00AB6EE0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hyperlink r:id="rId12" w:history="1">
        <w:r w:rsidRPr="00AB6EE0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Губернатора Томской области от 27 ноября 2015 года № 140</w:t>
        </w:r>
      </w:hyperlink>
    </w:p>
    <w:p w:rsidR="00AB6EE0" w:rsidRPr="00AB6EE0" w:rsidRDefault="00AB6EE0" w:rsidP="00AB6EE0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hyperlink r:id="rId13" w:history="1">
        <w:r w:rsidRPr="00AB6EE0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Губернатора Томской области от 11 декабря 2014 года № 112</w:t>
        </w:r>
      </w:hyperlink>
    </w:p>
    <w:p w:rsidR="00AB6EE0" w:rsidRPr="00AB6EE0" w:rsidRDefault="00AB6EE0" w:rsidP="00AB6EE0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hyperlink r:id="rId14" w:history="1">
        <w:r w:rsidRPr="00AB6EE0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Губернатора Томской области от 29 августа 2014 года № 65</w:t>
        </w:r>
      </w:hyperlink>
    </w:p>
    <w:p w:rsidR="00AB6EE0" w:rsidRPr="00AB6EE0" w:rsidRDefault="00AB6EE0" w:rsidP="00AB6EE0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hyperlink r:id="rId15" w:history="1">
        <w:r w:rsidRPr="00AB6EE0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Губернатора Томской области от 13 сентября 2013 года № 108</w:t>
        </w:r>
      </w:hyperlink>
    </w:p>
    <w:p w:rsidR="00AB6EE0" w:rsidRPr="00AB6EE0" w:rsidRDefault="00AB6EE0" w:rsidP="00AB6EE0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hyperlink r:id="rId16" w:history="1">
        <w:r w:rsidRPr="00AB6EE0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Губернатора Томской области от 28 февраля 2013 года № 21</w:t>
        </w:r>
      </w:hyperlink>
    </w:p>
    <w:p w:rsidR="00AB6EE0" w:rsidRPr="00AB6EE0" w:rsidRDefault="00AB6EE0" w:rsidP="00AB6EE0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hyperlink r:id="rId17" w:history="1">
        <w:r w:rsidRPr="00AB6EE0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Губернатора Томской области от 27 ноября 2012 года № 169</w:t>
        </w:r>
      </w:hyperlink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________________________________________________________________</w:t>
      </w:r>
    </w:p>
    <w:p w:rsidR="00AB6EE0" w:rsidRPr="00AB6EE0" w:rsidRDefault="00AB6EE0" w:rsidP="00AB6EE0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 целях обеспечения реализации статей 8, 8-1 Закона Томской области </w:t>
      </w:r>
      <w:hyperlink r:id="rId18" w:history="1">
        <w:r w:rsidRPr="00AB6EE0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от 9 декабря 2005 года № 231-ОЗ "О государственной гражданской службе Томской области"</w:t>
        </w:r>
      </w:hyperlink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(Преамбула в редакции, введенной в действие </w:t>
      </w:r>
      <w:hyperlink r:id="rId19" w:history="1">
        <w:r w:rsidRPr="00AB6EE0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Губернатора Томской области от 13 сентября 2013 года № 108</w:t>
        </w:r>
      </w:hyperlink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постановляю:</w:t>
      </w: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1.</w:t>
      </w:r>
      <w:proofErr w:type="gramEnd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</w:t>
      </w:r>
      <w:proofErr w:type="gramStart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Утвердить:</w:t>
      </w: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1) Порядок представления гражданами, претендующими на замещение должностей государственной гражданской службы Томской области в Администрации Томской области, государственными гражданскими служащими Администрации Томской области сведений о доходах, об имуществе и обязательствах имущественного характера и о представлении государственными гражданскими </w:t>
      </w: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t>служащими Администрации Томской области сведений о расходах согласно приложению № 1 к настоящему постановлению;</w:t>
      </w:r>
      <w:proofErr w:type="gramEnd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2) Перечень должностей государственной гражданской службы Томской области в Администрации Томской области, при замещении которых государственные гражданские служащие Томской области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 и обязательствах имущественного характера своих супруги (супруга) и несовершеннолетних детей, согласно приложению № 2 к настоящему постановлению</w:t>
      </w:r>
      <w:proofErr w:type="gramStart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  <w:proofErr w:type="gramEnd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</w:t>
      </w:r>
      <w:proofErr w:type="gramStart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</w:t>
      </w:r>
      <w:proofErr w:type="gramEnd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одпункт в редакции </w:t>
      </w:r>
      <w:hyperlink r:id="rId20" w:history="1">
        <w:r w:rsidRPr="00AB6EE0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постановления Губернатора Томской области от 09 февраля 2016 года № 11</w:t>
        </w:r>
      </w:hyperlink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2. Контроль за исполнением настоящего постановления возложить на заместителя Губернатора Томской области - начальника Департамента по профилактике коррупционных и иных правонарушений Администрации Томской области</w:t>
      </w:r>
      <w:proofErr w:type="gramStart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  <w:proofErr w:type="gramEnd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</w:t>
      </w:r>
      <w:proofErr w:type="gramStart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</w:t>
      </w:r>
      <w:proofErr w:type="gramEnd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ункт в редакции </w:t>
      </w:r>
      <w:hyperlink r:id="rId21" w:history="1">
        <w:r w:rsidRPr="00AB6EE0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постановления Губернатора Томской области от 28 февраля 2019 года № 11</w:t>
        </w:r>
      </w:hyperlink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AB6EE0" w:rsidRPr="00AB6EE0" w:rsidRDefault="00AB6EE0" w:rsidP="00AB6EE0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И.о. Губернатора Томской области </w:t>
      </w: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О.В.Козловская</w:t>
      </w:r>
    </w:p>
    <w:p w:rsidR="00AB6EE0" w:rsidRPr="00AB6EE0" w:rsidRDefault="00AB6EE0" w:rsidP="00AB6EE0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AB6EE0" w:rsidRPr="00AB6EE0" w:rsidRDefault="00AB6EE0" w:rsidP="00AB6EE0">
      <w:pPr>
        <w:shd w:val="clear" w:color="auto" w:fill="FFFFFF"/>
        <w:spacing w:before="340" w:after="204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AB6EE0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Приложение № 1. Порядок представления гражданами, претендующими на замещение должностей государственной гражданской службы Томской области в Администрации Томской области, государственными гражданскими служащими Администрации Томской области сведений о.</w:t>
      </w:r>
    </w:p>
    <w:p w:rsidR="00AB6EE0" w:rsidRPr="00AB6EE0" w:rsidRDefault="00AB6EE0" w:rsidP="00AB6EE0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Приложение № 1</w:t>
      </w: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УТВЕРЖДЕН</w:t>
      </w:r>
      <w:proofErr w:type="gramEnd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постановлением Губернатора Томской области</w:t>
      </w: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от 20.04.2010 № 29</w:t>
      </w:r>
    </w:p>
    <w:p w:rsidR="00AB6EE0" w:rsidRPr="00AB6EE0" w:rsidRDefault="00AB6EE0" w:rsidP="00AB6EE0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AB6EE0">
        <w:rPr>
          <w:rFonts w:ascii="Arial" w:eastAsia="Times New Roman" w:hAnsi="Arial" w:cs="Arial"/>
          <w:b/>
          <w:bCs/>
          <w:color w:val="2D2D2D"/>
          <w:spacing w:val="2"/>
          <w:sz w:val="19"/>
          <w:szCs w:val="19"/>
          <w:lang w:eastAsia="ru-RU"/>
        </w:rPr>
        <w:br/>
      </w:r>
    </w:p>
    <w:p w:rsidR="00AB6EE0" w:rsidRPr="00AB6EE0" w:rsidRDefault="00AB6EE0" w:rsidP="00AB6EE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AB6EE0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Порядок</w:t>
      </w:r>
      <w:r w:rsidRPr="00AB6EE0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представления гражданами, претендующими на замещение должностей государственной гражданской службы Томской области в Администрации Томской области, государственными гражданскими служащими Администрации Томской области сведений о доходах, об имуществе и обязательствах имущественного характера и о представлении государственными гражданскими служащими Администрации Томской области сведений о расходах</w:t>
      </w:r>
    </w:p>
    <w:p w:rsidR="00AB6EE0" w:rsidRPr="00AB6EE0" w:rsidRDefault="00AB6EE0" w:rsidP="00AB6EE0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proofErr w:type="gramStart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(Наименование в редакции, введенной в действие </w:t>
      </w:r>
      <w:hyperlink r:id="rId22" w:history="1">
        <w:r w:rsidRPr="00AB6EE0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Губернатора Томской области от 13 сентября 2013 года № 108</w:t>
        </w:r>
      </w:hyperlink>
      <w:proofErr w:type="gramEnd"/>
    </w:p>
    <w:p w:rsidR="00AB6EE0" w:rsidRPr="00AB6EE0" w:rsidRDefault="00AB6EE0" w:rsidP="00AB6EE0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1. </w:t>
      </w:r>
      <w:proofErr w:type="gramStart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Настоящий Порядок определяет процедуру представления гражданами, претендующими на замещение должностей государственной гражданской службы Томской области в Администрации Томской области, государственными гражданскими служащими Администрации Томской области сведений о полученных ими доходах, об имуществе, принадлежащем им на праве собственности, и об их обязательствах имущественного характера, сведений о доходах супруги (супруга) и несовершеннолетних детей, об имуществе, принадлежащем им на праве собственности, и об</w:t>
      </w:r>
      <w:proofErr w:type="gramEnd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их </w:t>
      </w:r>
      <w:proofErr w:type="gramStart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обязательствах</w:t>
      </w:r>
      <w:proofErr w:type="gramEnd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имущественного характера (далее - сведения о доходах, об имуществе и обязательствах имущественного характера), а также порядок представления государственными гражданскими служащими Администрации Томской области сведений о своих расходах, о расходах супруги (супруга) и несовершеннолетних детей (далее - сведения о расходах).</w:t>
      </w: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(Пункт в редакции, введенной в действие </w:t>
      </w:r>
      <w:hyperlink r:id="rId23" w:history="1">
        <w:r w:rsidRPr="00AB6EE0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Губернатора Томской области от 13 сентября 2013 года № 108</w:t>
        </w:r>
      </w:hyperlink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2.</w:t>
      </w:r>
      <w:proofErr w:type="gramEnd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Сведения</w:t>
      </w:r>
      <w:proofErr w:type="gramStart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,</w:t>
      </w:r>
      <w:proofErr w:type="gramEnd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указанные в пункте 1 настоящего Порядка, представляются в кадровую службу Администрации Томской области (Департамент по профилактике коррупционных и иных правонарушений Администрации Томской области) (далее - Департамент по профилактике коррупционных и иных правонарушений Администрации Томской области)</w:t>
      </w: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(пункт в редакции </w:t>
      </w:r>
      <w:hyperlink r:id="rId24" w:history="1">
        <w:r w:rsidRPr="00AB6EE0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постановления Губернатора Томской области от 28 февраля 2019 года № 11</w:t>
        </w:r>
      </w:hyperlink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3. </w:t>
      </w:r>
      <w:proofErr w:type="gramStart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 случае, указанном в пункте 8 приложения 4 "Положение о представлении гражданами, претендующими на замещение должностей государственной гражданской службы Томской области, государственными гражданскими служащими Томской области сведений о доходах, об имуществе и обязательствах имущественного характера, и о представлении государственными гражданскими служащими Томской области сведений о расходах" к Закону Томской области </w:t>
      </w:r>
      <w:hyperlink r:id="rId25" w:history="1">
        <w:r w:rsidRPr="00AB6EE0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от 9 декабря 2005 года № 231-ОЗ "О государственной гражданской службе</w:t>
        </w:r>
        <w:proofErr w:type="gramEnd"/>
        <w:r w:rsidRPr="00AB6EE0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 xml:space="preserve"> </w:t>
        </w:r>
        <w:proofErr w:type="gramStart"/>
        <w:r w:rsidRPr="00AB6EE0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Томской области"</w:t>
        </w:r>
      </w:hyperlink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 (далее - приложение 4 к Закону Томской области), гражданин или государственный гражданский служащий Томской области представляют уточненные сведения в виде новой справки о доходах, расходах, об имуществе и обязательствах имущественного характера по форме, утвержденной Указом Президента Российской Федерации от 23.06.2014 № 460 "Об утверждении формы справки о доходах, расходах, об имуществе и обязательствах имущественного характера и внесении изменений в некоторые</w:t>
      </w:r>
      <w:proofErr w:type="gramEnd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акты Президента Российской Федерации".</w:t>
      </w: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Департамент по профилактике коррупционных и иных правонарушений Администрации Томской области передает справки о доходах, расходах, об имуществе и обязательствах имущественного характера государственных гражданских служащих Томской области в Департамент государственной гражданской службы Администрации Томской области в течение десяти рабочих дней со дня истечения срока, установленного статьей 4 Закона Томской области </w:t>
      </w:r>
      <w:hyperlink r:id="rId26" w:history="1">
        <w:r w:rsidRPr="00AB6EE0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от 19 июня 2012 года № 101-ОЗ "О порядке размещения сведений о</w:t>
        </w:r>
        <w:proofErr w:type="gramEnd"/>
        <w:r w:rsidRPr="00AB6EE0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 xml:space="preserve"> доходах, расходах, об имуществе и обязательствах имущественного характера лиц, замещающих государственные должности Томской области, государственных гражданских служащих Томской области и предоставления этих сведений общероссийским средствам массовой информации для опубликования"</w:t>
        </w:r>
        <w:proofErr w:type="gramStart"/>
        <w:r w:rsidRPr="00AB6EE0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.</w:t>
        </w:r>
        <w:proofErr w:type="gramEnd"/>
      </w:hyperlink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</w:t>
      </w:r>
      <w:proofErr w:type="gramStart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а</w:t>
      </w:r>
      <w:proofErr w:type="gramEnd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бзац в редакции </w:t>
      </w:r>
      <w:hyperlink r:id="rId27" w:history="1">
        <w:r w:rsidRPr="00AB6EE0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постановления Губернатора Томской области от 28 февраля 2019 года № 11</w:t>
        </w:r>
      </w:hyperlink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4. </w:t>
      </w:r>
      <w:proofErr w:type="gramStart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 случае, указанном в пункте 9 приложения 4 к Закону Томской области, Департамент по профилактике коррупционных и иных правонарушений Администрации Томской области уведомляет о факте непредставления сведений о доходах, об имуществе и обязательствах имущественного характера или сведений о расходах председателя комиссии Администрации Томской области по соблюдению требований к служебному поведению государственных гражданских служащих Томской области и урегулированию конфликта интересов в</w:t>
      </w:r>
      <w:proofErr w:type="gramEnd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течение трех рабочих дней после окончания последнего дня, когда указанные сведения должны быть представлены</w:t>
      </w:r>
      <w:proofErr w:type="gramStart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  <w:proofErr w:type="gramEnd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</w:t>
      </w:r>
      <w:proofErr w:type="gramStart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</w:t>
      </w:r>
      <w:proofErr w:type="gramEnd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ункт в редакции </w:t>
      </w:r>
      <w:hyperlink r:id="rId28" w:history="1">
        <w:r w:rsidRPr="00AB6EE0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постановления Губернатора Томской области от 28 февраля 2019 года № 11</w:t>
        </w:r>
      </w:hyperlink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AB6EE0" w:rsidRPr="00AB6EE0" w:rsidRDefault="00AB6EE0" w:rsidP="00AB6EE0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5. В случае, указанном в абзаце втором пункта 13 приложения 4 к Закону Томской области, справки о доходах, расходах, об имуществе и обязательствах имущественного характера возвращаются Департаментом по профилактике коррупционных и иных правонарушений Администрации Томской области гражданину или государственному гражданскому служащему в течение трех рабочих дней со дня поступления от них заявления о возвращении указанных справок</w:t>
      </w:r>
      <w:proofErr w:type="gramStart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  <w:proofErr w:type="gramEnd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</w:t>
      </w:r>
      <w:proofErr w:type="gramStart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</w:t>
      </w:r>
      <w:proofErr w:type="gramEnd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ункт в редакции </w:t>
      </w:r>
      <w:hyperlink r:id="rId29" w:history="1">
        <w:r w:rsidRPr="00AB6EE0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постановления Губернатора Томской области от 28 февраля 2019 года № 11</w:t>
        </w:r>
      </w:hyperlink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6. Организационно-техническое обеспечение мероприятий, реализуемых в соответствии с настоящим Порядком, осуществляет Департамент по профилактике коррупционных и иных правонарушений Администрации Томской области</w:t>
      </w:r>
      <w:proofErr w:type="gramStart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  <w:proofErr w:type="gramEnd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</w:t>
      </w:r>
      <w:proofErr w:type="gramStart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</w:t>
      </w:r>
      <w:proofErr w:type="gramEnd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ункт в редакции </w:t>
      </w:r>
      <w:hyperlink r:id="rId30" w:history="1">
        <w:r w:rsidRPr="00AB6EE0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постановления Губернатора Томской области от 28 февраля 2019 года № 11</w:t>
        </w:r>
      </w:hyperlink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 </w:t>
      </w: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AB6EE0" w:rsidRPr="00AB6EE0" w:rsidRDefault="00AB6EE0" w:rsidP="00AB6EE0">
      <w:pPr>
        <w:shd w:val="clear" w:color="auto" w:fill="FFFFFF"/>
        <w:spacing w:before="340" w:after="204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AB6EE0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Приложение № 2. Перечень должностей государственной гражданской службы Томской области в Администрации Томской области, при назначении на которые и при замещении которых государственные гражданские служащие Томской области (граждане) обязаны ...</w:t>
      </w:r>
    </w:p>
    <w:p w:rsidR="00AB6EE0" w:rsidRPr="00AB6EE0" w:rsidRDefault="00AB6EE0" w:rsidP="00AB6EE0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Приложение № 2</w:t>
      </w: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УТВЕРЖДЕН</w:t>
      </w: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постановлением Губернатора Томской области</w:t>
      </w: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от 20.04.2010 № 29</w:t>
      </w: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(В редакции </w:t>
      </w:r>
      <w:hyperlink r:id="rId31" w:history="1">
        <w:r w:rsidRPr="00AB6EE0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постановления Губернатора Томской области от 29 марта 2018 года № 29</w:t>
        </w:r>
      </w:hyperlink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, -</w:t>
      </w: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см. </w:t>
      </w:r>
      <w:hyperlink r:id="rId32" w:history="1">
        <w:r w:rsidRPr="00AB6EE0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предыдущую редакцию</w:t>
        </w:r>
      </w:hyperlink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AB6EE0" w:rsidRPr="00AB6EE0" w:rsidRDefault="00AB6EE0" w:rsidP="00AB6EE0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AB6EE0">
        <w:rPr>
          <w:rFonts w:ascii="Arial" w:eastAsia="Times New Roman" w:hAnsi="Arial" w:cs="Arial"/>
          <w:b/>
          <w:bCs/>
          <w:color w:val="2D2D2D"/>
          <w:spacing w:val="2"/>
          <w:sz w:val="19"/>
          <w:szCs w:val="19"/>
          <w:lang w:eastAsia="ru-RU"/>
        </w:rPr>
        <w:t>Перечень</w:t>
      </w:r>
      <w:r w:rsidRPr="00AB6EE0">
        <w:rPr>
          <w:rFonts w:ascii="Arial" w:eastAsia="Times New Roman" w:hAnsi="Arial" w:cs="Arial"/>
          <w:b/>
          <w:bCs/>
          <w:color w:val="2D2D2D"/>
          <w:spacing w:val="2"/>
          <w:sz w:val="19"/>
          <w:szCs w:val="19"/>
          <w:lang w:eastAsia="ru-RU"/>
        </w:rPr>
        <w:br/>
        <w:t>должностей государственной гражданской службы Томской области </w:t>
      </w:r>
      <w:r w:rsidRPr="00AB6EE0">
        <w:rPr>
          <w:rFonts w:ascii="Arial" w:eastAsia="Times New Roman" w:hAnsi="Arial" w:cs="Arial"/>
          <w:b/>
          <w:bCs/>
          <w:color w:val="2D2D2D"/>
          <w:spacing w:val="2"/>
          <w:sz w:val="19"/>
          <w:szCs w:val="19"/>
          <w:lang w:eastAsia="ru-RU"/>
        </w:rPr>
        <w:br/>
        <w:t>в Администрации Томской области, при замещении которых государственные гражданские служащие Томской области обязаны представлять сведения </w:t>
      </w:r>
      <w:r w:rsidRPr="00AB6EE0">
        <w:rPr>
          <w:rFonts w:ascii="Arial" w:eastAsia="Times New Roman" w:hAnsi="Arial" w:cs="Arial"/>
          <w:b/>
          <w:bCs/>
          <w:color w:val="2D2D2D"/>
          <w:spacing w:val="2"/>
          <w:sz w:val="19"/>
          <w:szCs w:val="19"/>
          <w:lang w:eastAsia="ru-RU"/>
        </w:rPr>
        <w:br/>
        <w:t>о своих доходах, расходах, об имуществе и обязательствах имущественного </w:t>
      </w:r>
      <w:r w:rsidRPr="00AB6EE0">
        <w:rPr>
          <w:rFonts w:ascii="Arial" w:eastAsia="Times New Roman" w:hAnsi="Arial" w:cs="Arial"/>
          <w:b/>
          <w:bCs/>
          <w:color w:val="2D2D2D"/>
          <w:spacing w:val="2"/>
          <w:sz w:val="19"/>
          <w:szCs w:val="19"/>
          <w:lang w:eastAsia="ru-RU"/>
        </w:rPr>
        <w:br/>
        <w:t>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 </w:t>
      </w:r>
    </w:p>
    <w:p w:rsidR="00AB6EE0" w:rsidRPr="00AB6EE0" w:rsidRDefault="00AB6EE0" w:rsidP="00AB6EE0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Консультант контрольного комитета Департамента по профилактике коррупционных и иных правонарушений Администрации Томской области</w:t>
      </w:r>
      <w:proofErr w:type="gramStart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  <w:proofErr w:type="gramEnd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</w:t>
      </w:r>
      <w:proofErr w:type="gramStart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а</w:t>
      </w:r>
      <w:proofErr w:type="gramEnd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бзац в редакции </w:t>
      </w:r>
      <w:hyperlink r:id="rId33" w:history="1">
        <w:r w:rsidRPr="00AB6EE0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постановления Губернатора Томской области от 28 декабря 2017 года № 119</w:t>
        </w:r>
      </w:hyperlink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Главный специалист контрольного комитета Департамента по профилактике коррупционных и иных правонарушений Администрации Томской области.</w:t>
      </w: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(абзац в редакции </w:t>
      </w:r>
      <w:hyperlink r:id="rId34" w:history="1">
        <w:r w:rsidRPr="00AB6EE0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постановления Губернатора Томской области от 28 декабря 2017 года № 119</w:t>
        </w:r>
      </w:hyperlink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Консультант комитета обеспечения информационной безопасности Департамента по профилактике коррупционных и иных правонарушений Администрации Томской области</w:t>
      </w:r>
      <w:proofErr w:type="gramStart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  <w:proofErr w:type="gramEnd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</w:t>
      </w:r>
      <w:proofErr w:type="gramStart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а</w:t>
      </w:r>
      <w:proofErr w:type="gramEnd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бзац в редакции </w:t>
      </w:r>
      <w:hyperlink r:id="rId35" w:history="1">
        <w:r w:rsidRPr="00AB6EE0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постановления Губернатора Томской области от 28 декабря 2017 года № 119</w:t>
        </w:r>
      </w:hyperlink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Главный специалист комитета обеспечения информационной безопасности Департамента по профилактике коррупционных и иных правонарушений Администрации Томской области.</w:t>
      </w: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(абзац в редакции </w:t>
      </w:r>
      <w:hyperlink r:id="rId36" w:history="1">
        <w:r w:rsidRPr="00AB6EE0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постановления Губернатора Томской области от 28 декабря 2017 года № 119</w:t>
        </w:r>
      </w:hyperlink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Консультант комитета контроля в сфере закупок Департамента по профилактике коррупционных и иных правонарушений Администрации Томской области</w:t>
      </w:r>
      <w:proofErr w:type="gramStart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  <w:proofErr w:type="gramEnd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</w:t>
      </w:r>
      <w:proofErr w:type="gramStart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а</w:t>
      </w:r>
      <w:proofErr w:type="gramEnd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бзац в редакции </w:t>
      </w:r>
      <w:hyperlink r:id="rId37" w:history="1">
        <w:r w:rsidRPr="00AB6EE0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постановления Губернатора Томской области от 06 декабря 2018 года № 108</w:t>
        </w:r>
      </w:hyperlink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Консультант комитета противодействия коррупции Департамента по профилактике коррупционных и иных правонарушений Администрации Томской области.</w:t>
      </w: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(абзац дополнительно введен </w:t>
      </w:r>
      <w:hyperlink r:id="rId38" w:history="1">
        <w:r w:rsidRPr="00AB6EE0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Губернатора Томской области от 05 февраля 2018 года № 15</w:t>
        </w:r>
      </w:hyperlink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Главный специалист комитета противодействия коррупции Департамента по профилактике коррупционных и иных правонарушений Администрации Томской области</w:t>
      </w:r>
      <w:proofErr w:type="gramStart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  <w:proofErr w:type="gramEnd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(</w:t>
      </w:r>
      <w:proofErr w:type="gramStart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а</w:t>
      </w:r>
      <w:proofErr w:type="gramEnd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бзац дополнительно введен </w:t>
      </w:r>
      <w:hyperlink r:id="rId39" w:history="1">
        <w:r w:rsidRPr="00AB6EE0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постановлением Губернатора Томской области от 05 февраля 2018 года № 15</w:t>
        </w:r>
      </w:hyperlink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)</w:t>
      </w: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Консультант комитета по </w:t>
      </w:r>
      <w:proofErr w:type="spellStart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недропользованию</w:t>
      </w:r>
      <w:proofErr w:type="spellEnd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Департамента по </w:t>
      </w:r>
      <w:proofErr w:type="spellStart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недропользованию</w:t>
      </w:r>
      <w:proofErr w:type="spellEnd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и развитию нефтегазодобывающего комплекса Администрации Томской области.</w:t>
      </w: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 xml:space="preserve">Главный специалист комитета по </w:t>
      </w:r>
      <w:proofErr w:type="spellStart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недропользованию</w:t>
      </w:r>
      <w:proofErr w:type="spellEnd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Департамента по </w:t>
      </w:r>
      <w:proofErr w:type="spellStart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недропользованию</w:t>
      </w:r>
      <w:proofErr w:type="spellEnd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и развитию нефтегазодобывающего комплекса Администрации Томской области, осуществляющий оформление и выдачу лицензий на пользование участками недр местного значения.</w:t>
      </w: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Консультант комитета проектной и аналитической работы Департамента информационной политики Администрации Томской области, осуществляющий разработку для государственного заказчика технического задания и иной необходимой для размещения государственного заказа документации.</w:t>
      </w: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Консультант отдела правового обеспечения комитета по государственно-правовым вопросам Департамента по государственно-правовым вопросам и законопроектной деятельности Администрации Томской области.</w:t>
      </w: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AB6EE0" w:rsidRPr="00AB6EE0" w:rsidRDefault="00AB6EE0" w:rsidP="00AB6EE0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Консультант отдела экспертизы правовых актов на </w:t>
      </w:r>
      <w:proofErr w:type="spellStart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коррупциогенность</w:t>
      </w:r>
      <w:proofErr w:type="spellEnd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комитета по государственно-правовым вопросам Департамента по государственно-правовым вопросам и законопроектной деятельности Администрации Томской области".</w:t>
      </w: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Должности государственной гражданской службы Томской области, указанные в приложении 3 "Перечень должностей государственной гражданской службы Томской области, при замещении которых государственные гражданские служащие Томской области обязаны представлять сведения о своих доходах, расходах, об имуществе и обязательствах имущественного характера, а также сведения о доходах, расходах, об имуществе и обязательствах имущественного характера своих супруги (супруга) и несовершеннолетних детей" к Закону Томской области</w:t>
      </w:r>
      <w:proofErr w:type="gramEnd"/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 </w:t>
      </w:r>
      <w:hyperlink r:id="rId40" w:history="1">
        <w:r w:rsidRPr="00AB6EE0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от 9 декабря 2005 года № 231-ОЗ "О государственной гражданской службе Томской области"</w:t>
        </w:r>
      </w:hyperlink>
      <w:r w:rsidRPr="00AB6EE0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</w:p>
    <w:p w:rsidR="00C044FD" w:rsidRPr="00AB6EE0" w:rsidRDefault="00AB6EE0" w:rsidP="00AB6EE0"/>
    <w:sectPr w:rsidR="00C044FD" w:rsidRPr="00AB6EE0" w:rsidSect="00576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5A5350"/>
    <w:rsid w:val="000E516A"/>
    <w:rsid w:val="00577E02"/>
    <w:rsid w:val="005A5350"/>
    <w:rsid w:val="00AB6EE0"/>
    <w:rsid w:val="00C70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0F"/>
  </w:style>
  <w:style w:type="paragraph" w:styleId="2">
    <w:name w:val="heading 2"/>
    <w:basedOn w:val="a"/>
    <w:link w:val="20"/>
    <w:uiPriority w:val="9"/>
    <w:qFormat/>
    <w:rsid w:val="00AB6E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53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53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53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6E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AB6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B6EE0"/>
    <w:rPr>
      <w:color w:val="0000FF"/>
      <w:u w:val="single"/>
    </w:rPr>
  </w:style>
  <w:style w:type="paragraph" w:customStyle="1" w:styleId="formattext">
    <w:name w:val="formattext"/>
    <w:basedOn w:val="a"/>
    <w:rsid w:val="00AB6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53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53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53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7942075" TargetMode="External"/><Relationship Id="rId13" Type="http://schemas.openxmlformats.org/officeDocument/2006/relationships/hyperlink" Target="http://docs.cntd.ru/document/467917774" TargetMode="External"/><Relationship Id="rId18" Type="http://schemas.openxmlformats.org/officeDocument/2006/relationships/hyperlink" Target="http://docs.cntd.ru/document/951814204" TargetMode="External"/><Relationship Id="rId26" Type="http://schemas.openxmlformats.org/officeDocument/2006/relationships/hyperlink" Target="http://docs.cntd.ru/document/951851276" TargetMode="External"/><Relationship Id="rId39" Type="http://schemas.openxmlformats.org/officeDocument/2006/relationships/hyperlink" Target="http://docs.cntd.ru/document/46794207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67951785" TargetMode="External"/><Relationship Id="rId34" Type="http://schemas.openxmlformats.org/officeDocument/2006/relationships/hyperlink" Target="http://docs.cntd.ru/document/467941345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docs.cntd.ru/document/467943645" TargetMode="External"/><Relationship Id="rId12" Type="http://schemas.openxmlformats.org/officeDocument/2006/relationships/hyperlink" Target="http://docs.cntd.ru/document/467924601" TargetMode="External"/><Relationship Id="rId17" Type="http://schemas.openxmlformats.org/officeDocument/2006/relationships/hyperlink" Target="http://docs.cntd.ru/document/951855235" TargetMode="External"/><Relationship Id="rId25" Type="http://schemas.openxmlformats.org/officeDocument/2006/relationships/hyperlink" Target="http://docs.cntd.ru/document/951814204" TargetMode="External"/><Relationship Id="rId33" Type="http://schemas.openxmlformats.org/officeDocument/2006/relationships/hyperlink" Target="http://docs.cntd.ru/document/467941345" TargetMode="External"/><Relationship Id="rId38" Type="http://schemas.openxmlformats.org/officeDocument/2006/relationships/hyperlink" Target="http://docs.cntd.ru/document/46794207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67905018" TargetMode="External"/><Relationship Id="rId20" Type="http://schemas.openxmlformats.org/officeDocument/2006/relationships/hyperlink" Target="http://docs.cntd.ru/document/467926109" TargetMode="External"/><Relationship Id="rId29" Type="http://schemas.openxmlformats.org/officeDocument/2006/relationships/hyperlink" Target="http://docs.cntd.ru/document/467951785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67949303" TargetMode="External"/><Relationship Id="rId11" Type="http://schemas.openxmlformats.org/officeDocument/2006/relationships/hyperlink" Target="http://docs.cntd.ru/document/467926109" TargetMode="External"/><Relationship Id="rId24" Type="http://schemas.openxmlformats.org/officeDocument/2006/relationships/hyperlink" Target="http://docs.cntd.ru/document/467951785" TargetMode="External"/><Relationship Id="rId32" Type="http://schemas.openxmlformats.org/officeDocument/2006/relationships/hyperlink" Target="http://docs.cntd.ru/document/467943905" TargetMode="External"/><Relationship Id="rId37" Type="http://schemas.openxmlformats.org/officeDocument/2006/relationships/hyperlink" Target="http://docs.cntd.ru/document/467949303" TargetMode="External"/><Relationship Id="rId40" Type="http://schemas.openxmlformats.org/officeDocument/2006/relationships/hyperlink" Target="http://docs.cntd.ru/document/951814204" TargetMode="External"/><Relationship Id="rId5" Type="http://schemas.openxmlformats.org/officeDocument/2006/relationships/hyperlink" Target="http://docs.cntd.ru/document/467951785" TargetMode="External"/><Relationship Id="rId15" Type="http://schemas.openxmlformats.org/officeDocument/2006/relationships/hyperlink" Target="http://docs.cntd.ru/document/467908592" TargetMode="External"/><Relationship Id="rId23" Type="http://schemas.openxmlformats.org/officeDocument/2006/relationships/hyperlink" Target="http://docs.cntd.ru/document/467908592" TargetMode="External"/><Relationship Id="rId28" Type="http://schemas.openxmlformats.org/officeDocument/2006/relationships/hyperlink" Target="http://docs.cntd.ru/document/467951785" TargetMode="External"/><Relationship Id="rId36" Type="http://schemas.openxmlformats.org/officeDocument/2006/relationships/hyperlink" Target="http://docs.cntd.ru/document/467941345" TargetMode="External"/><Relationship Id="rId10" Type="http://schemas.openxmlformats.org/officeDocument/2006/relationships/hyperlink" Target="http://docs.cntd.ru/document/467928561" TargetMode="External"/><Relationship Id="rId19" Type="http://schemas.openxmlformats.org/officeDocument/2006/relationships/hyperlink" Target="http://docs.cntd.ru/document/467908592" TargetMode="External"/><Relationship Id="rId31" Type="http://schemas.openxmlformats.org/officeDocument/2006/relationships/hyperlink" Target="http://docs.cntd.ru/document/467943645" TargetMode="External"/><Relationship Id="rId4" Type="http://schemas.openxmlformats.org/officeDocument/2006/relationships/hyperlink" Target="http://docs.cntd.ru/document/951814204" TargetMode="External"/><Relationship Id="rId9" Type="http://schemas.openxmlformats.org/officeDocument/2006/relationships/hyperlink" Target="http://docs.cntd.ru/document/467941345" TargetMode="External"/><Relationship Id="rId14" Type="http://schemas.openxmlformats.org/officeDocument/2006/relationships/hyperlink" Target="http://docs.cntd.ru/document/467915340" TargetMode="External"/><Relationship Id="rId22" Type="http://schemas.openxmlformats.org/officeDocument/2006/relationships/hyperlink" Target="http://docs.cntd.ru/document/467908592" TargetMode="External"/><Relationship Id="rId27" Type="http://schemas.openxmlformats.org/officeDocument/2006/relationships/hyperlink" Target="http://docs.cntd.ru/document/467951785" TargetMode="External"/><Relationship Id="rId30" Type="http://schemas.openxmlformats.org/officeDocument/2006/relationships/hyperlink" Target="http://docs.cntd.ru/document/467951785" TargetMode="External"/><Relationship Id="rId35" Type="http://schemas.openxmlformats.org/officeDocument/2006/relationships/hyperlink" Target="http://docs.cntd.ru/document/467941345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2245</Words>
  <Characters>12801</Characters>
  <Application>Microsoft Office Word</Application>
  <DocSecurity>0</DocSecurity>
  <Lines>106</Lines>
  <Paragraphs>30</Paragraphs>
  <ScaleCrop>false</ScaleCrop>
  <Company/>
  <LinksUpToDate>false</LinksUpToDate>
  <CharactersWithSpaces>15016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 Акифовна Магаррамова</dc:creator>
  <cp:lastModifiedBy>Admin</cp:lastModifiedBy>
  <cp:revision>2</cp:revision>
  <dcterms:created xsi:type="dcterms:W3CDTF">2018-07-13T04:23:00Z</dcterms:created>
  <dcterms:modified xsi:type="dcterms:W3CDTF">2019-05-30T08:49:00Z</dcterms:modified>
</cp:coreProperties>
</file>