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79" w:rsidRPr="00F30979" w:rsidRDefault="00F30979" w:rsidP="00F30979">
      <w:pPr>
        <w:widowControl w:val="0"/>
        <w:suppressAutoHyphens/>
        <w:autoSpaceDN w:val="0"/>
        <w:spacing w:after="0"/>
        <w:jc w:val="center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F30979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МУНИЦИПАЛЬНОЕ ОБРАЗОВАНИЕ</w:t>
      </w:r>
    </w:p>
    <w:p w:rsidR="000F573B" w:rsidRDefault="00F30979" w:rsidP="00F30979">
      <w:pPr>
        <w:widowControl w:val="0"/>
        <w:suppressAutoHyphens/>
        <w:autoSpaceDN w:val="0"/>
        <w:spacing w:after="0"/>
        <w:jc w:val="center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F30979">
        <w:rPr>
          <w:rFonts w:ascii="Times New Roman" w:eastAsia="Lucida Sans Unicode" w:hAnsi="Times New Roman" w:cs="Mangal"/>
          <w:b/>
          <w:kern w:val="3"/>
          <w:sz w:val="32"/>
          <w:szCs w:val="32"/>
          <w:lang w:eastAsia="zh-CN" w:bidi="hi-IN"/>
        </w:rPr>
        <w:t xml:space="preserve"> «</w:t>
      </w:r>
      <w:r w:rsidRPr="00F30979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ЧАИНСКОЕ СЕЛЬСКОЕ ПОСЕЛЕНИЕ</w:t>
      </w:r>
      <w:r w:rsidR="000F573B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 xml:space="preserve"> </w:t>
      </w:r>
    </w:p>
    <w:p w:rsidR="00F30979" w:rsidRPr="00F30979" w:rsidRDefault="000F573B" w:rsidP="00F30979">
      <w:pPr>
        <w:widowControl w:val="0"/>
        <w:suppressAutoHyphens/>
        <w:autoSpaceDN w:val="0"/>
        <w:spacing w:after="0"/>
        <w:jc w:val="center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ЧАИНСКОГО РАЙОНА ТОМСКОЙ ОБЛАСТИ</w:t>
      </w:r>
      <w:r w:rsidR="00F30979" w:rsidRPr="00F30979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»</w:t>
      </w:r>
    </w:p>
    <w:p w:rsidR="00F30979" w:rsidRPr="00F30979" w:rsidRDefault="00F30979" w:rsidP="00F30979">
      <w:pPr>
        <w:widowControl w:val="0"/>
        <w:suppressAutoHyphens/>
        <w:autoSpaceDN w:val="0"/>
        <w:spacing w:after="0"/>
        <w:jc w:val="center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F30979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АДМИНИСТРАЦИЯ ЧАИНСКОГО СЕЛЬСКОГО ПОСЕЛЕНИЯ</w:t>
      </w:r>
    </w:p>
    <w:p w:rsidR="00F30979" w:rsidRPr="00F30979" w:rsidRDefault="00F30979" w:rsidP="00F30979">
      <w:pPr>
        <w:widowControl w:val="0"/>
        <w:suppressAutoHyphens/>
        <w:autoSpaceDN w:val="0"/>
        <w:spacing w:after="0" w:line="36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kern w:val="3"/>
          <w:sz w:val="20"/>
          <w:szCs w:val="24"/>
          <w:lang w:eastAsia="zh-CN" w:bidi="hi-IN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kern w:val="3"/>
          <w:sz w:val="20"/>
          <w:szCs w:val="24"/>
          <w:lang w:eastAsia="zh-CN" w:bidi="hi-IN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kern w:val="3"/>
          <w:sz w:val="20"/>
          <w:szCs w:val="24"/>
          <w:lang w:eastAsia="zh-CN" w:bidi="hi-IN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F30979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ПОСТАНОВЛЕНИЕ</w:t>
      </w: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6"/>
          <w:szCs w:val="26"/>
          <w:lang w:eastAsia="zh-CN" w:bidi="hi-IN"/>
        </w:rPr>
      </w:pPr>
    </w:p>
    <w:p w:rsidR="00F30979" w:rsidRPr="00F30979" w:rsidRDefault="00DB1078" w:rsidP="00F3097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u w:val="single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10</w:t>
      </w:r>
      <w:r w:rsidR="00A66BF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.06</w:t>
      </w:r>
      <w:r w:rsidR="004C7C4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.202</w:t>
      </w:r>
      <w:r w:rsidR="0073267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4</w:t>
      </w:r>
      <w:r w:rsidR="00F30979" w:rsidRPr="00F3097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                                  с. Чаинск                    </w:t>
      </w:r>
      <w:r w:rsidR="00C37C5D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                       №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85</w:t>
      </w: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F3097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Чаинского района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F30979" w:rsidRPr="00F30979" w:rsidTr="00DB1078">
        <w:trPr>
          <w:trHeight w:val="107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0979" w:rsidRPr="00F30979" w:rsidRDefault="00F30979" w:rsidP="00F30979">
            <w:pPr>
              <w:widowControl w:val="0"/>
              <w:tabs>
                <w:tab w:val="left" w:pos="0"/>
                <w:tab w:val="left" w:pos="6237"/>
                <w:tab w:val="left" w:pos="9921"/>
              </w:tabs>
              <w:suppressAutoHyphens/>
              <w:autoSpaceDN w:val="0"/>
              <w:spacing w:after="0" w:line="240" w:lineRule="auto"/>
              <w:ind w:right="198"/>
              <w:jc w:val="both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  <w:p w:rsidR="00F30979" w:rsidRPr="00F30979" w:rsidRDefault="00F30979" w:rsidP="00DB1078">
            <w:pPr>
              <w:widowControl w:val="0"/>
              <w:tabs>
                <w:tab w:val="left" w:pos="0"/>
                <w:tab w:val="left" w:pos="4820"/>
                <w:tab w:val="left" w:pos="6237"/>
                <w:tab w:val="left" w:pos="9921"/>
              </w:tabs>
              <w:suppressAutoHyphens/>
              <w:autoSpaceDN w:val="0"/>
              <w:spacing w:after="0" w:line="240" w:lineRule="auto"/>
              <w:ind w:right="198"/>
              <w:jc w:val="both"/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F3097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О проведен</w:t>
            </w:r>
            <w:proofErr w:type="gramStart"/>
            <w:r w:rsidRPr="00F3097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ии ау</w:t>
            </w:r>
            <w:proofErr w:type="gramEnd"/>
            <w:r w:rsidRPr="00F3097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кциона </w:t>
            </w:r>
            <w:r w:rsidR="00E829E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на право заключения договора</w:t>
            </w:r>
            <w:r w:rsidR="00E829E9" w:rsidRPr="00E829E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аренды объект</w:t>
            </w:r>
            <w:r w:rsidR="00E829E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>а</w:t>
            </w:r>
            <w:r w:rsidR="00E829E9" w:rsidRPr="00E829E9">
              <w:rPr>
                <w:rFonts w:ascii="Times New Roman" w:eastAsia="Lucida Sans Unicode" w:hAnsi="Times New Roman" w:cs="Mangal"/>
                <w:kern w:val="3"/>
                <w:sz w:val="28"/>
                <w:szCs w:val="28"/>
                <w:lang w:eastAsia="zh-CN" w:bidi="hi-IN"/>
              </w:rPr>
              <w:t xml:space="preserve"> муниципального недвижимого имущества (нежилых помещений), находящихся в собственности муниципального образования «Чаинское сельское поселение Чаинского района Томской области»</w:t>
            </w:r>
          </w:p>
        </w:tc>
      </w:tr>
    </w:tbl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ind w:firstLine="1276"/>
        <w:jc w:val="both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ind w:firstLine="1276"/>
        <w:jc w:val="both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ind w:firstLine="1276"/>
        <w:jc w:val="both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ind w:firstLine="1276"/>
        <w:jc w:val="both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ind w:firstLine="1276"/>
        <w:jc w:val="both"/>
        <w:outlineLvl w:val="0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30979" w:rsidRPr="00F30979" w:rsidRDefault="00F30979" w:rsidP="00F3097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9E9" w:rsidRDefault="00E829E9" w:rsidP="00F30979">
      <w:pPr>
        <w:tabs>
          <w:tab w:val="left" w:pos="2268"/>
          <w:tab w:val="left" w:pos="6804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9E9" w:rsidRDefault="00E829E9" w:rsidP="00F30979">
      <w:pPr>
        <w:tabs>
          <w:tab w:val="left" w:pos="2268"/>
          <w:tab w:val="left" w:pos="6804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9E9" w:rsidRDefault="00E829E9" w:rsidP="00F30979">
      <w:pPr>
        <w:tabs>
          <w:tab w:val="left" w:pos="2268"/>
          <w:tab w:val="left" w:pos="6804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29E9" w:rsidRDefault="00E829E9" w:rsidP="00F30979">
      <w:pPr>
        <w:tabs>
          <w:tab w:val="left" w:pos="2268"/>
          <w:tab w:val="left" w:pos="6804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0979" w:rsidRPr="00F30979" w:rsidRDefault="00F30979" w:rsidP="00F30979">
      <w:pPr>
        <w:tabs>
          <w:tab w:val="left" w:pos="2268"/>
          <w:tab w:val="left" w:pos="6804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30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эффективного использования муниципального имущества, в соответствии с главой 34 Гражданского кодекса Российской Федерации, ст.17.1 Федерального закона от 26 июля 2006 года № 135-ФЗ «О защите конкуренции», </w:t>
      </w:r>
      <w:r w:rsidR="004C7C40" w:rsidRPr="004C7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Приказом Федеральной антимонопольной службы от </w:t>
      </w:r>
      <w:r w:rsidR="00356A7E">
        <w:rPr>
          <w:rFonts w:ascii="Times New Roman" w:eastAsia="Times New Roman" w:hAnsi="Times New Roman" w:cs="Times New Roman"/>
          <w:sz w:val="28"/>
          <w:szCs w:val="28"/>
          <w:lang w:eastAsia="ar-SA"/>
        </w:rPr>
        <w:t>21 марта</w:t>
      </w:r>
      <w:r w:rsidR="004C7C40" w:rsidRPr="004C7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356A7E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4C7C40" w:rsidRPr="004C7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356A7E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4C7C40" w:rsidRPr="004C7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356A7E">
        <w:rPr>
          <w:rFonts w:ascii="Times New Roman" w:eastAsia="Times New Roman" w:hAnsi="Times New Roman" w:cs="Times New Roman"/>
          <w:sz w:val="28"/>
          <w:szCs w:val="28"/>
          <w:lang w:eastAsia="ar-SA"/>
        </w:rPr>
        <w:t>147/23</w:t>
      </w:r>
      <w:r w:rsidR="004C7C40" w:rsidRPr="004C7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</w:t>
      </w:r>
      <w:proofErr w:type="gramEnd"/>
      <w:r w:rsidR="004C7C40" w:rsidRPr="004C7C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F309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15000" w:rsidRPr="00C15000">
        <w:rPr>
          <w:rFonts w:ascii="Положением о порядке управления" w:eastAsia="Times New Roman" w:hAnsi="Положением о порядке управления" w:cs="Times New Roman"/>
          <w:sz w:val="28"/>
          <w:szCs w:val="28"/>
          <w:lang w:eastAsia="ar-SA"/>
        </w:rPr>
        <w:t>Положением о порядке управления и распоряжения имуществом, находящимся в муниципальной собственности муниципального образования «Чаинское сельское поселение», утвержденным решением Совета Чаинского сельского поселения от 08 мая 2020 г</w:t>
      </w:r>
      <w:r w:rsidR="0004116B">
        <w:rPr>
          <w:rFonts w:ascii="Положением о порядке управления" w:eastAsia="Times New Roman" w:hAnsi="Положением о порядке управления" w:cs="Times New Roman"/>
          <w:sz w:val="28"/>
          <w:szCs w:val="28"/>
          <w:lang w:eastAsia="ar-SA"/>
        </w:rPr>
        <w:t>.</w:t>
      </w:r>
      <w:r w:rsidR="00C15000" w:rsidRPr="00C15000">
        <w:rPr>
          <w:rFonts w:ascii="Положением о порядке управления" w:eastAsia="Times New Roman" w:hAnsi="Положением о порядке управления" w:cs="Times New Roman"/>
          <w:sz w:val="28"/>
          <w:szCs w:val="28"/>
          <w:lang w:eastAsia="ar-SA"/>
        </w:rPr>
        <w:t xml:space="preserve"> № 15, руководствуясь Уставом муниципального образования «Чаинское сельское поселение Чаинского района Томской области</w:t>
      </w:r>
      <w:r w:rsidR="0004116B">
        <w:rPr>
          <w:rFonts w:ascii="Положением о порядке управления" w:eastAsia="Times New Roman" w:hAnsi="Положением о порядке управления" w:cs="Times New Roman"/>
          <w:sz w:val="28"/>
          <w:szCs w:val="28"/>
          <w:lang w:eastAsia="ar-SA"/>
        </w:rPr>
        <w:t>»</w:t>
      </w:r>
    </w:p>
    <w:p w:rsidR="00F30979" w:rsidRPr="00F30979" w:rsidRDefault="00F30979" w:rsidP="00F30979">
      <w:pPr>
        <w:tabs>
          <w:tab w:val="left" w:pos="2268"/>
          <w:tab w:val="left" w:pos="6804"/>
        </w:tabs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0979" w:rsidRPr="00DB1078" w:rsidRDefault="00F30979" w:rsidP="00F3097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0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F30979" w:rsidRPr="00F30979" w:rsidRDefault="00F30979" w:rsidP="00F3097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30979" w:rsidRPr="00F30979" w:rsidRDefault="00F30979" w:rsidP="00F30979">
      <w:pPr>
        <w:widowControl w:val="0"/>
        <w:suppressAutoHyphens/>
        <w:autoSpaceDE w:val="0"/>
        <w:autoSpaceDN w:val="0"/>
        <w:spacing w:after="0" w:line="240" w:lineRule="auto"/>
        <w:ind w:left="-131" w:firstLine="680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</w:pPr>
      <w:r w:rsidRPr="00F3097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1. </w:t>
      </w:r>
      <w:r w:rsidRPr="00F3097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Провести </w:t>
      </w:r>
      <w:r w:rsidR="00E829E9" w:rsidRPr="00F3097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аукцион</w:t>
      </w:r>
      <w:r w:rsidR="00E829E9" w:rsidRPr="00E829E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на право заключения договор</w:t>
      </w:r>
      <w:r w:rsidR="00E829E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а </w:t>
      </w:r>
      <w:r w:rsidR="00E829E9" w:rsidRPr="00E829E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аренды объект</w:t>
      </w:r>
      <w:r w:rsidR="00E829E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а</w:t>
      </w:r>
      <w:r w:rsidR="00E829E9" w:rsidRPr="00E829E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муниципального недвижимого имущества (нежилых помещений), находящихся в собственности муниципального образования «Чаинское сельское поселение Чаинского района Томской области»</w:t>
      </w:r>
      <w:r w:rsidRPr="00F3097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– нежилого помещения, расположенное по </w:t>
      </w:r>
      <w:r w:rsidRPr="00F3097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lastRenderedPageBreak/>
        <w:t xml:space="preserve">адресу: Томская область, Чаинский район, с. Чаинск, ул. Комсомольская, 14 (на поэтажном плане помещение № 11) площадью (с учетом площади помещений общего пользования) 29,9 кв.м., согласно </w:t>
      </w:r>
      <w:proofErr w:type="spellStart"/>
      <w:r w:rsidRPr="00F3097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выкопировки</w:t>
      </w:r>
      <w:proofErr w:type="spellEnd"/>
      <w:r w:rsidRPr="00F3097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из технического паспорта</w:t>
      </w:r>
      <w:r w:rsidR="0004116B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,</w:t>
      </w:r>
      <w:r w:rsidR="00646E7A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составленного по состоянию на 26.12</w:t>
      </w:r>
      <w:r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.</w:t>
      </w:r>
      <w:r w:rsidRPr="00F3097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200</w:t>
      </w:r>
      <w:r w:rsidR="00646E7A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>7</w:t>
      </w:r>
      <w:r w:rsidRPr="00F30979"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  <w:t xml:space="preserve"> года.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Определить: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 аренды – менее одного года;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существенные условия договора аренды: 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нежилое помещение предоставляется с целью организации торгового обслуживания населения товарами первой необходимости.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3. Сформировать аукционную комиссию по проведению аукционов на право заключения договора аренды объектов недвижимого имущества, находящегося в собственности муниципального образования «Чаинское сельское поселение</w:t>
      </w:r>
      <w:r w:rsidR="00990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Чаинского района Томской области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аукционная комиссия) в составе: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- Аникин В.Н. – Глава Чаинского сельского поселения – председатель комиссии;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- Куусмаа Л.Ю. – ведущий специалист Администрации Чаинского сельского поселения, секретарь комиссии;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52C61">
        <w:rPr>
          <w:rFonts w:ascii="Times New Roman" w:eastAsia="Times New Roman" w:hAnsi="Times New Roman" w:cs="Times New Roman"/>
          <w:color w:val="000000"/>
          <w:sz w:val="28"/>
          <w:szCs w:val="28"/>
        </w:rPr>
        <w:t>Щукина</w:t>
      </w:r>
      <w:r w:rsidR="00544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2C6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2C6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="00852C61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Чаинского сельского поселения;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EB0559">
        <w:rPr>
          <w:rFonts w:ascii="Times New Roman" w:eastAsia="Times New Roman" w:hAnsi="Times New Roman" w:cs="Times New Roman"/>
          <w:color w:val="000000"/>
          <w:sz w:val="28"/>
          <w:szCs w:val="28"/>
        </w:rPr>
        <w:t>Выскребенцева</w:t>
      </w:r>
      <w:proofErr w:type="spellEnd"/>
      <w:r w:rsidR="00EB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О.Г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="00EB0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инструктор по спорту </w:t>
      </w:r>
      <w:r w:rsidR="00041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EB0559">
        <w:rPr>
          <w:rFonts w:ascii="Times New Roman" w:eastAsia="Times New Roman" w:hAnsi="Times New Roman" w:cs="Times New Roman"/>
          <w:color w:val="000000"/>
          <w:sz w:val="28"/>
          <w:szCs w:val="28"/>
        </w:rPr>
        <w:t>Чаинского сельского поселения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Коняева А.Б. – инспектор по учету и бронированию военнообязанных Администрации Чаинского сельского поселения.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4C7C4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Ведущему специалисту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C7C40">
        <w:rPr>
          <w:rFonts w:ascii="Times New Roman" w:eastAsia="Times New Roman" w:hAnsi="Times New Roman" w:cs="Times New Roman"/>
          <w:color w:val="000000"/>
          <w:sz w:val="28"/>
          <w:szCs w:val="28"/>
        </w:rPr>
        <w:t>Куусмаа Л.Ю.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) в установленные сроки обеспечить размещение извещения и документации об аукционе по продаже права на заключение договора аренды муниципального имущества.</w:t>
      </w: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ind w:firstLine="680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F3097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5. Утвердить документацию 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проведен</w:t>
      </w:r>
      <w:r w:rsidR="00C15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открытого аукциона </w:t>
      </w:r>
      <w:r w:rsidR="00BD1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электронной форме </w:t>
      </w:r>
      <w:bookmarkStart w:id="0" w:name="_GoBack"/>
      <w:bookmarkEnd w:id="0"/>
      <w:r w:rsidR="00C15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4C7C40">
        <w:rPr>
          <w:rFonts w:ascii="Times New Roman" w:eastAsia="Times New Roman" w:hAnsi="Times New Roman" w:cs="Times New Roman"/>
          <w:color w:val="000000"/>
          <w:sz w:val="28"/>
          <w:szCs w:val="28"/>
        </w:rPr>
        <w:t>1/А-202</w:t>
      </w:r>
      <w:r w:rsidR="00AB523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право заключения договоров аренды объектов муниципального недвижимого имущества (нежилых помещений), находящихся в собственности муниципального образования «Чаинское сельское поселение Чаинского района Томской области</w:t>
      </w:r>
      <w:r w:rsidR="0004116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F3097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огласно п</w:t>
      </w:r>
      <w:r w:rsidR="0020632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риложению</w:t>
      </w:r>
      <w:r w:rsidRPr="00F3097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</w:t>
      </w:r>
    </w:p>
    <w:p w:rsidR="00F30979" w:rsidRPr="00F30979" w:rsidRDefault="00F30979" w:rsidP="00F3097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979">
        <w:rPr>
          <w:rFonts w:ascii="Times New Roman" w:eastAsia="Times New Roman" w:hAnsi="Times New Roman" w:cs="Times New Roman"/>
          <w:color w:val="000000"/>
          <w:sz w:val="28"/>
          <w:szCs w:val="28"/>
        </w:rPr>
        <w:t>6. Контроль исполнения настоящего постановления оставляю за собой.</w:t>
      </w:r>
    </w:p>
    <w:p w:rsidR="00F30979" w:rsidRPr="00F30979" w:rsidRDefault="00F30979" w:rsidP="00F3097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0979" w:rsidRPr="00F30979" w:rsidRDefault="00F30979" w:rsidP="00F3097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0979" w:rsidRPr="00F30979" w:rsidRDefault="00F30979" w:rsidP="00F30979">
      <w:pPr>
        <w:widowControl w:val="0"/>
        <w:suppressAutoHyphens/>
        <w:autoSpaceDN w:val="0"/>
        <w:spacing w:after="0" w:line="240" w:lineRule="auto"/>
        <w:ind w:firstLine="680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F30979" w:rsidRPr="00F30979" w:rsidRDefault="00B737D9" w:rsidP="00F3097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Глава</w:t>
      </w:r>
      <w:r w:rsidR="00F30979" w:rsidRPr="00F3097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Чаинского сельского поселения            </w:t>
      </w:r>
      <w:r w:rsidR="00AB5231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                            </w:t>
      </w:r>
      <w:r w:rsidR="00F30979" w:rsidRPr="00F3097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В.Н.</w:t>
      </w:r>
      <w:r w:rsidR="00DB107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Аникин</w:t>
      </w:r>
    </w:p>
    <w:p w:rsidR="00F30979" w:rsidRDefault="00F30979">
      <w:pPr>
        <w:pStyle w:val="a0"/>
        <w:spacing w:before="238" w:after="62"/>
        <w:rPr>
          <w:b/>
          <w:bCs/>
          <w:color w:val="000000"/>
          <w:sz w:val="27"/>
          <w:szCs w:val="27"/>
        </w:rPr>
      </w:pPr>
    </w:p>
    <w:p w:rsidR="00F30979" w:rsidRDefault="00F30979">
      <w:pPr>
        <w:pStyle w:val="a0"/>
        <w:spacing w:before="238" w:after="62"/>
        <w:rPr>
          <w:b/>
          <w:bCs/>
          <w:color w:val="000000"/>
          <w:sz w:val="27"/>
          <w:szCs w:val="27"/>
        </w:rPr>
      </w:pPr>
    </w:p>
    <w:p w:rsidR="00F30979" w:rsidRDefault="00F30979">
      <w:pPr>
        <w:pStyle w:val="a0"/>
        <w:spacing w:before="238" w:after="62"/>
        <w:rPr>
          <w:b/>
          <w:bCs/>
          <w:color w:val="000000"/>
          <w:sz w:val="27"/>
          <w:szCs w:val="27"/>
        </w:rPr>
      </w:pPr>
    </w:p>
    <w:p w:rsidR="00F30979" w:rsidRDefault="00F30979">
      <w:pPr>
        <w:pStyle w:val="a0"/>
        <w:spacing w:before="238" w:after="62"/>
        <w:rPr>
          <w:b/>
          <w:bCs/>
          <w:color w:val="000000"/>
          <w:sz w:val="27"/>
          <w:szCs w:val="27"/>
        </w:rPr>
      </w:pPr>
    </w:p>
    <w:sectPr w:rsidR="00F30979" w:rsidSect="000F573B">
      <w:footerReference w:type="even" r:id="rId9"/>
      <w:footerReference w:type="default" r:id="rId10"/>
      <w:pgSz w:w="11906" w:h="16838"/>
      <w:pgMar w:top="1134" w:right="851" w:bottom="709" w:left="147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7A" w:rsidRDefault="00CC7F7A" w:rsidP="00380E24">
      <w:pPr>
        <w:spacing w:after="0" w:line="240" w:lineRule="auto"/>
      </w:pPr>
      <w:r>
        <w:separator/>
      </w:r>
    </w:p>
  </w:endnote>
  <w:endnote w:type="continuationSeparator" w:id="0">
    <w:p w:rsidR="00CC7F7A" w:rsidRDefault="00CC7F7A" w:rsidP="0038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Положением о порядке управления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56" w:rsidRDefault="003461D3">
    <w:r>
      <w:fldChar w:fldCharType="begin"/>
    </w:r>
    <w:r>
      <w:instrText>PAGE</w:instrText>
    </w:r>
    <w:r>
      <w:fldChar w:fldCharType="separate"/>
    </w:r>
    <w:r w:rsidR="00BD1B49">
      <w:rPr>
        <w:noProof/>
      </w:rPr>
      <w:t>2</w:t>
    </w:r>
    <w:r>
      <w:rPr>
        <w:noProof/>
      </w:rPr>
      <w:fldChar w:fldCharType="end"/>
    </w:r>
  </w:p>
  <w:p w:rsidR="00A63656" w:rsidRDefault="00A6365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56" w:rsidRDefault="003461D3">
    <w:r>
      <w:fldChar w:fldCharType="begin"/>
    </w:r>
    <w:r>
      <w:instrText>PAGE</w:instrText>
    </w:r>
    <w:r>
      <w:fldChar w:fldCharType="separate"/>
    </w:r>
    <w:r w:rsidR="000F573B">
      <w:rPr>
        <w:noProof/>
      </w:rPr>
      <w:t>3</w:t>
    </w:r>
    <w:r>
      <w:rPr>
        <w:noProof/>
      </w:rPr>
      <w:fldChar w:fldCharType="end"/>
    </w:r>
  </w:p>
  <w:p w:rsidR="00A63656" w:rsidRDefault="00A6365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7A" w:rsidRDefault="00CC7F7A" w:rsidP="00380E24">
      <w:pPr>
        <w:spacing w:after="0" w:line="240" w:lineRule="auto"/>
      </w:pPr>
      <w:r>
        <w:separator/>
      </w:r>
    </w:p>
  </w:footnote>
  <w:footnote w:type="continuationSeparator" w:id="0">
    <w:p w:rsidR="00CC7F7A" w:rsidRDefault="00CC7F7A" w:rsidP="0038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50A"/>
    <w:multiLevelType w:val="multilevel"/>
    <w:tmpl w:val="79F41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52EEE"/>
    <w:multiLevelType w:val="multilevel"/>
    <w:tmpl w:val="4B58D93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220F452F"/>
    <w:multiLevelType w:val="multilevel"/>
    <w:tmpl w:val="99D29C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88F33F7"/>
    <w:multiLevelType w:val="multilevel"/>
    <w:tmpl w:val="9E7C99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C14B7"/>
    <w:multiLevelType w:val="multilevel"/>
    <w:tmpl w:val="B9FA41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D36736"/>
    <w:multiLevelType w:val="multilevel"/>
    <w:tmpl w:val="AA449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B5EB3"/>
    <w:multiLevelType w:val="multilevel"/>
    <w:tmpl w:val="D48A58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85413AC"/>
    <w:multiLevelType w:val="multilevel"/>
    <w:tmpl w:val="AC1C4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9944AE0"/>
    <w:multiLevelType w:val="multilevel"/>
    <w:tmpl w:val="9488A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F95CC9"/>
    <w:multiLevelType w:val="multilevel"/>
    <w:tmpl w:val="A55899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B40C4"/>
    <w:multiLevelType w:val="multilevel"/>
    <w:tmpl w:val="BCF22E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77891353"/>
    <w:multiLevelType w:val="multilevel"/>
    <w:tmpl w:val="374E1E1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E24"/>
    <w:rsid w:val="00013AFA"/>
    <w:rsid w:val="0004116B"/>
    <w:rsid w:val="00041967"/>
    <w:rsid w:val="0007016A"/>
    <w:rsid w:val="00080B24"/>
    <w:rsid w:val="00083E65"/>
    <w:rsid w:val="00090DE4"/>
    <w:rsid w:val="000B4394"/>
    <w:rsid w:val="000B766F"/>
    <w:rsid w:val="000C4900"/>
    <w:rsid w:val="000D2580"/>
    <w:rsid w:val="000E073E"/>
    <w:rsid w:val="000E4F88"/>
    <w:rsid w:val="000F05AC"/>
    <w:rsid w:val="000F573B"/>
    <w:rsid w:val="001345D9"/>
    <w:rsid w:val="001668C9"/>
    <w:rsid w:val="001C400A"/>
    <w:rsid w:val="001F6C60"/>
    <w:rsid w:val="00200604"/>
    <w:rsid w:val="00206329"/>
    <w:rsid w:val="00221C20"/>
    <w:rsid w:val="00224AEB"/>
    <w:rsid w:val="002275BF"/>
    <w:rsid w:val="002811E3"/>
    <w:rsid w:val="002B72D8"/>
    <w:rsid w:val="002D4EAB"/>
    <w:rsid w:val="002E0AB1"/>
    <w:rsid w:val="002F6AED"/>
    <w:rsid w:val="0031360A"/>
    <w:rsid w:val="0032010D"/>
    <w:rsid w:val="00324E65"/>
    <w:rsid w:val="003423C9"/>
    <w:rsid w:val="003461D3"/>
    <w:rsid w:val="00356A7E"/>
    <w:rsid w:val="0036294A"/>
    <w:rsid w:val="00380E24"/>
    <w:rsid w:val="003C380B"/>
    <w:rsid w:val="003E000C"/>
    <w:rsid w:val="003E1BBA"/>
    <w:rsid w:val="003F1739"/>
    <w:rsid w:val="004207C0"/>
    <w:rsid w:val="0047300B"/>
    <w:rsid w:val="00477FDC"/>
    <w:rsid w:val="00481B44"/>
    <w:rsid w:val="004852C8"/>
    <w:rsid w:val="00495E6E"/>
    <w:rsid w:val="004A29D8"/>
    <w:rsid w:val="004B0B55"/>
    <w:rsid w:val="004B550C"/>
    <w:rsid w:val="004C4B8A"/>
    <w:rsid w:val="004C7C40"/>
    <w:rsid w:val="004D2A28"/>
    <w:rsid w:val="00504EAE"/>
    <w:rsid w:val="005120EC"/>
    <w:rsid w:val="005351FC"/>
    <w:rsid w:val="00544153"/>
    <w:rsid w:val="00551602"/>
    <w:rsid w:val="00567A49"/>
    <w:rsid w:val="00583531"/>
    <w:rsid w:val="005B1B1A"/>
    <w:rsid w:val="005B5124"/>
    <w:rsid w:val="005B7861"/>
    <w:rsid w:val="005C6E05"/>
    <w:rsid w:val="005D20C8"/>
    <w:rsid w:val="005E003A"/>
    <w:rsid w:val="00622C61"/>
    <w:rsid w:val="00646E7A"/>
    <w:rsid w:val="00666F55"/>
    <w:rsid w:val="00681159"/>
    <w:rsid w:val="006875CC"/>
    <w:rsid w:val="006A12CF"/>
    <w:rsid w:val="006A373C"/>
    <w:rsid w:val="006D3D03"/>
    <w:rsid w:val="0070310A"/>
    <w:rsid w:val="00726FC6"/>
    <w:rsid w:val="00732670"/>
    <w:rsid w:val="00746CCB"/>
    <w:rsid w:val="0074708A"/>
    <w:rsid w:val="00760DC3"/>
    <w:rsid w:val="007713A7"/>
    <w:rsid w:val="007E48D0"/>
    <w:rsid w:val="007E5D0C"/>
    <w:rsid w:val="007F6AC7"/>
    <w:rsid w:val="00833BAB"/>
    <w:rsid w:val="00835462"/>
    <w:rsid w:val="008437E2"/>
    <w:rsid w:val="00844EF6"/>
    <w:rsid w:val="00852C61"/>
    <w:rsid w:val="008714B4"/>
    <w:rsid w:val="008934A8"/>
    <w:rsid w:val="008A5C02"/>
    <w:rsid w:val="008D033E"/>
    <w:rsid w:val="00904FC4"/>
    <w:rsid w:val="009159A0"/>
    <w:rsid w:val="00921B99"/>
    <w:rsid w:val="00926E8B"/>
    <w:rsid w:val="00932076"/>
    <w:rsid w:val="009344A4"/>
    <w:rsid w:val="0097381A"/>
    <w:rsid w:val="00990A51"/>
    <w:rsid w:val="00992153"/>
    <w:rsid w:val="00996AA2"/>
    <w:rsid w:val="009A443D"/>
    <w:rsid w:val="00A04EB0"/>
    <w:rsid w:val="00A176BD"/>
    <w:rsid w:val="00A5735E"/>
    <w:rsid w:val="00A63656"/>
    <w:rsid w:val="00A66017"/>
    <w:rsid w:val="00A66BF0"/>
    <w:rsid w:val="00A924A7"/>
    <w:rsid w:val="00AB5231"/>
    <w:rsid w:val="00AF35D2"/>
    <w:rsid w:val="00B00DF7"/>
    <w:rsid w:val="00B27CB4"/>
    <w:rsid w:val="00B30B03"/>
    <w:rsid w:val="00B34BDF"/>
    <w:rsid w:val="00B37DFA"/>
    <w:rsid w:val="00B517D5"/>
    <w:rsid w:val="00B65910"/>
    <w:rsid w:val="00B672C2"/>
    <w:rsid w:val="00B737D9"/>
    <w:rsid w:val="00B75EBD"/>
    <w:rsid w:val="00B84DF2"/>
    <w:rsid w:val="00BD1B49"/>
    <w:rsid w:val="00BF3352"/>
    <w:rsid w:val="00BF4080"/>
    <w:rsid w:val="00C03A07"/>
    <w:rsid w:val="00C15000"/>
    <w:rsid w:val="00C371B6"/>
    <w:rsid w:val="00C37C5D"/>
    <w:rsid w:val="00C623AC"/>
    <w:rsid w:val="00C743AA"/>
    <w:rsid w:val="00C82304"/>
    <w:rsid w:val="00C872AD"/>
    <w:rsid w:val="00C90A7E"/>
    <w:rsid w:val="00CA1099"/>
    <w:rsid w:val="00CC3AF2"/>
    <w:rsid w:val="00CC7F7A"/>
    <w:rsid w:val="00CD2E82"/>
    <w:rsid w:val="00CF279D"/>
    <w:rsid w:val="00D167C4"/>
    <w:rsid w:val="00D16DC7"/>
    <w:rsid w:val="00D34C26"/>
    <w:rsid w:val="00D36E70"/>
    <w:rsid w:val="00D8421D"/>
    <w:rsid w:val="00D90D4A"/>
    <w:rsid w:val="00DB1078"/>
    <w:rsid w:val="00DB3632"/>
    <w:rsid w:val="00DD7A01"/>
    <w:rsid w:val="00DE109D"/>
    <w:rsid w:val="00DE4B0B"/>
    <w:rsid w:val="00E014B7"/>
    <w:rsid w:val="00E16C2C"/>
    <w:rsid w:val="00E829E9"/>
    <w:rsid w:val="00E95FC9"/>
    <w:rsid w:val="00EB0559"/>
    <w:rsid w:val="00EB1FCA"/>
    <w:rsid w:val="00ED75C1"/>
    <w:rsid w:val="00F30979"/>
    <w:rsid w:val="00F743CC"/>
    <w:rsid w:val="00F85CCC"/>
    <w:rsid w:val="00FE725A"/>
    <w:rsid w:val="00FF24AB"/>
    <w:rsid w:val="00FF3980"/>
    <w:rsid w:val="00FF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A2"/>
  </w:style>
  <w:style w:type="paragraph" w:styleId="1">
    <w:name w:val="heading 1"/>
    <w:basedOn w:val="a0"/>
    <w:next w:val="a1"/>
    <w:rsid w:val="00380E24"/>
    <w:pPr>
      <w:keepNext/>
      <w:spacing w:before="28" w:after="62"/>
      <w:outlineLvl w:val="0"/>
    </w:pPr>
    <w:rPr>
      <w:b/>
      <w:bCs/>
      <w:color w:val="000000"/>
      <w:sz w:val="48"/>
      <w:szCs w:val="48"/>
    </w:rPr>
  </w:style>
  <w:style w:type="paragraph" w:styleId="2">
    <w:name w:val="heading 2"/>
    <w:basedOn w:val="a0"/>
    <w:next w:val="a1"/>
    <w:rsid w:val="00380E24"/>
    <w:pPr>
      <w:keepNext/>
      <w:numPr>
        <w:ilvl w:val="1"/>
        <w:numId w:val="1"/>
      </w:numPr>
      <w:spacing w:before="28" w:after="62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0"/>
    <w:next w:val="a1"/>
    <w:rsid w:val="00380E24"/>
    <w:pPr>
      <w:keepNext/>
      <w:numPr>
        <w:ilvl w:val="2"/>
        <w:numId w:val="1"/>
      </w:numPr>
      <w:spacing w:before="28" w:after="62"/>
      <w:outlineLvl w:val="2"/>
    </w:pPr>
    <w:rPr>
      <w:b/>
      <w:bCs/>
      <w:color w:val="000000"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80E2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rsid w:val="00380E24"/>
    <w:rPr>
      <w:rFonts w:ascii="Times New Roman" w:eastAsia="Times New Roman" w:hAnsi="Times New Roman" w:cs="Times New Roman"/>
      <w:b/>
      <w:bCs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2"/>
    <w:rsid w:val="00380E24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2"/>
    <w:rsid w:val="00380E24"/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character" w:customStyle="1" w:styleId="-">
    <w:name w:val="Интернет-ссылка"/>
    <w:basedOn w:val="a2"/>
    <w:rsid w:val="00380E24"/>
    <w:rPr>
      <w:color w:val="0000FF"/>
      <w:u w:val="single"/>
      <w:lang w:val="ru-RU" w:eastAsia="ru-RU" w:bidi="ru-RU"/>
    </w:rPr>
  </w:style>
  <w:style w:type="character" w:styleId="a5">
    <w:name w:val="FollowedHyperlink"/>
    <w:basedOn w:val="a2"/>
    <w:rsid w:val="00380E24"/>
    <w:rPr>
      <w:color w:val="800080"/>
      <w:u w:val="single"/>
    </w:rPr>
  </w:style>
  <w:style w:type="character" w:customStyle="1" w:styleId="a6">
    <w:name w:val="Верхний колонтитул Знак"/>
    <w:basedOn w:val="a2"/>
    <w:rsid w:val="00380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2"/>
    <w:rsid w:val="00380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2"/>
    <w:rsid w:val="00380E24"/>
  </w:style>
  <w:style w:type="character" w:customStyle="1" w:styleId="ListLabel1">
    <w:name w:val="ListLabel 1"/>
    <w:rsid w:val="00380E24"/>
    <w:rPr>
      <w:b/>
    </w:rPr>
  </w:style>
  <w:style w:type="character" w:customStyle="1" w:styleId="a9">
    <w:name w:val="Символ нумерации"/>
    <w:rsid w:val="00380E24"/>
  </w:style>
  <w:style w:type="paragraph" w:customStyle="1" w:styleId="aa">
    <w:name w:val="Заголовок"/>
    <w:basedOn w:val="a0"/>
    <w:next w:val="a1"/>
    <w:rsid w:val="00380E2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1">
    <w:name w:val="Body Text"/>
    <w:basedOn w:val="a0"/>
    <w:rsid w:val="00380E24"/>
    <w:pPr>
      <w:spacing w:after="120"/>
    </w:pPr>
  </w:style>
  <w:style w:type="paragraph" w:styleId="ab">
    <w:name w:val="List"/>
    <w:basedOn w:val="a1"/>
    <w:rsid w:val="00380E24"/>
    <w:rPr>
      <w:rFonts w:cs="Lucida Sans"/>
    </w:rPr>
  </w:style>
  <w:style w:type="paragraph" w:styleId="ac">
    <w:name w:val="Title"/>
    <w:basedOn w:val="a0"/>
    <w:rsid w:val="00380E24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0"/>
    <w:rsid w:val="00380E24"/>
    <w:pPr>
      <w:suppressLineNumbers/>
    </w:pPr>
    <w:rPr>
      <w:rFonts w:cs="Lucida Sans"/>
    </w:rPr>
  </w:style>
  <w:style w:type="paragraph" w:styleId="ae">
    <w:name w:val="Normal (Web)"/>
    <w:basedOn w:val="a0"/>
    <w:rsid w:val="00380E24"/>
    <w:pPr>
      <w:spacing w:before="28" w:after="119"/>
    </w:pPr>
    <w:rPr>
      <w:color w:val="000000"/>
    </w:rPr>
  </w:style>
  <w:style w:type="paragraph" w:customStyle="1" w:styleId="western">
    <w:name w:val="western"/>
    <w:basedOn w:val="a0"/>
    <w:rsid w:val="00380E24"/>
    <w:pPr>
      <w:spacing w:before="28" w:after="119"/>
    </w:pPr>
    <w:rPr>
      <w:color w:val="000000"/>
      <w:sz w:val="20"/>
      <w:szCs w:val="20"/>
    </w:rPr>
  </w:style>
  <w:style w:type="paragraph" w:customStyle="1" w:styleId="cjk">
    <w:name w:val="cjk"/>
    <w:basedOn w:val="a0"/>
    <w:rsid w:val="00380E24"/>
    <w:pPr>
      <w:spacing w:before="28" w:after="119"/>
    </w:pPr>
    <w:rPr>
      <w:color w:val="000000"/>
      <w:sz w:val="20"/>
      <w:szCs w:val="20"/>
    </w:rPr>
  </w:style>
  <w:style w:type="paragraph" w:customStyle="1" w:styleId="ctl">
    <w:name w:val="ctl"/>
    <w:basedOn w:val="a0"/>
    <w:rsid w:val="00380E24"/>
    <w:pPr>
      <w:spacing w:before="28" w:after="119"/>
    </w:pPr>
    <w:rPr>
      <w:color w:val="000000"/>
      <w:sz w:val="20"/>
      <w:szCs w:val="20"/>
    </w:rPr>
  </w:style>
  <w:style w:type="paragraph" w:customStyle="1" w:styleId="af">
    <w:name w:val="основной текст"/>
    <w:rsid w:val="00380E24"/>
    <w:pPr>
      <w:tabs>
        <w:tab w:val="left" w:pos="708"/>
      </w:tabs>
      <w:suppressAutoHyphens/>
      <w:spacing w:after="0" w:line="210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paragraph" w:customStyle="1" w:styleId="11">
    <w:name w:val="Знак Знак Знак1"/>
    <w:basedOn w:val="a0"/>
    <w:rsid w:val="00380E24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header"/>
    <w:basedOn w:val="a0"/>
    <w:rsid w:val="00380E24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0"/>
    <w:rsid w:val="00380E24"/>
    <w:pPr>
      <w:suppressLineNumbers/>
      <w:tabs>
        <w:tab w:val="center" w:pos="4677"/>
        <w:tab w:val="right" w:pos="9355"/>
      </w:tabs>
    </w:pPr>
  </w:style>
  <w:style w:type="paragraph" w:styleId="af2">
    <w:name w:val="List Paragraph"/>
    <w:basedOn w:val="a0"/>
    <w:rsid w:val="00380E24"/>
    <w:pPr>
      <w:ind w:left="720"/>
    </w:pPr>
  </w:style>
  <w:style w:type="paragraph" w:styleId="af3">
    <w:name w:val="Balloon Text"/>
    <w:basedOn w:val="a"/>
    <w:link w:val="af4"/>
    <w:uiPriority w:val="99"/>
    <w:semiHidden/>
    <w:unhideWhenUsed/>
    <w:rsid w:val="00F30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F30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6D027-6A04-433F-B44B-CA891B65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92</cp:revision>
  <cp:lastPrinted>2024-06-10T09:04:00Z</cp:lastPrinted>
  <dcterms:created xsi:type="dcterms:W3CDTF">2018-03-23T09:14:00Z</dcterms:created>
  <dcterms:modified xsi:type="dcterms:W3CDTF">2024-06-10T09:16:00Z</dcterms:modified>
</cp:coreProperties>
</file>