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70" w:rsidRDefault="00764670" w:rsidP="00764670">
      <w:pPr>
        <w:pStyle w:val="a5"/>
        <w:shd w:val="clear" w:color="auto" w:fill="FFFFFF"/>
        <w:spacing w:before="0" w:beforeAutospacing="0"/>
        <w:jc w:val="center"/>
        <w:rPr>
          <w:rFonts w:ascii="Franklin Gothic Heavy" w:hAnsi="Franklin Gothic Heavy" w:cs="Arial"/>
          <w:color w:val="333333"/>
          <w:sz w:val="56"/>
          <w:szCs w:val="56"/>
          <w:u w:val="single"/>
          <w:shd w:val="clear" w:color="auto" w:fill="FFFFFF"/>
        </w:rPr>
      </w:pPr>
      <w:r w:rsidRPr="00764670">
        <w:rPr>
          <w:rFonts w:ascii="Franklin Gothic Heavy" w:hAnsi="Franklin Gothic Heavy" w:cs="Arial"/>
          <w:color w:val="333333"/>
          <w:sz w:val="56"/>
          <w:szCs w:val="56"/>
          <w:u w:val="single"/>
          <w:shd w:val="clear" w:color="auto" w:fill="FFFFFF"/>
        </w:rPr>
        <w:t>КОРРУПЦИОГЕННЫЕ ФАКТОРЫ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center"/>
        <w:rPr>
          <w:rFonts w:ascii="Franklin Gothic Heavy" w:hAnsi="Franklin Gothic Heavy" w:cs="Arial"/>
          <w:color w:val="333333"/>
          <w:sz w:val="56"/>
          <w:szCs w:val="56"/>
          <w:u w:val="single"/>
          <w:shd w:val="clear" w:color="auto" w:fill="FFFFFF"/>
        </w:rPr>
      </w:pPr>
      <w:r>
        <w:rPr>
          <w:rFonts w:ascii="Franklin Gothic Heavy" w:hAnsi="Franklin Gothic Heavy" w:cs="Arial"/>
          <w:noProof/>
          <w:color w:val="333333"/>
          <w:sz w:val="56"/>
          <w:szCs w:val="56"/>
          <w:u w:val="single"/>
          <w:shd w:val="clear" w:color="auto" w:fill="FFFFFF"/>
        </w:rPr>
        <w:drawing>
          <wp:inline distT="0" distB="0" distL="0" distR="0">
            <wp:extent cx="6120130" cy="3440645"/>
            <wp:effectExtent l="0" t="0" r="0" b="7620"/>
            <wp:docPr id="2" name="Рисунок 2" descr="C:\Users\Admin\Downloads\aGKSjFFzhBsqfTBLdG6eqJnHnhu1A8mWHaKYs41f3ymju3p8wIIaYo0iQubGTVJkAIvkzjPdeRU4BR0EBfCM6xmvcnCnhw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GKSjFFzhBsqfTBLdG6eqJnHnhu1A8mWHaKYs41f3ymju3p8wIIaYo0iQubGTVJkAIvkzjPdeRU4BR0EBfCM6xmvcnCnhw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764670">
        <w:rPr>
          <w:color w:val="333333"/>
          <w:shd w:val="clear" w:color="auto" w:fill="FFFFFF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№ 96 </w:t>
      </w:r>
      <w:r w:rsidR="005F1D4A">
        <w:rPr>
          <w:color w:val="333333"/>
          <w:shd w:val="clear" w:color="auto" w:fill="FFFFFF"/>
        </w:rPr>
        <w:t>«</w:t>
      </w:r>
      <w:r w:rsidRPr="00764670">
        <w:rPr>
          <w:color w:val="333333"/>
          <w:shd w:val="clear" w:color="auto" w:fill="FFFFFF"/>
        </w:rPr>
        <w:t>Об антикоррупционной экспертизе нормативных правовых актов и проектов нормативных правовых актов</w:t>
      </w:r>
      <w:r w:rsidR="005F1D4A">
        <w:rPr>
          <w:color w:val="333333"/>
          <w:shd w:val="clear" w:color="auto" w:fill="FFFFFF"/>
        </w:rPr>
        <w:t>»</w:t>
      </w:r>
      <w:r w:rsidRPr="00764670">
        <w:rPr>
          <w:color w:val="333333"/>
          <w:shd w:val="clear" w:color="auto" w:fill="FFFFFF"/>
        </w:rPr>
        <w:t>: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  <w:u w:val="single"/>
        </w:rPr>
      </w:pPr>
      <w:r w:rsidRPr="00764670">
        <w:rPr>
          <w:color w:val="333333"/>
          <w:u w:val="single"/>
          <w:shd w:val="clear" w:color="auto" w:fill="FFFFFF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 xml:space="preserve">б) определение компетенции по формуле </w:t>
      </w:r>
      <w:r w:rsidR="005F1D4A">
        <w:rPr>
          <w:color w:val="333333"/>
          <w:shd w:val="clear" w:color="auto" w:fill="FFFFFF"/>
        </w:rPr>
        <w:t>«</w:t>
      </w:r>
      <w:r w:rsidRPr="00764670">
        <w:rPr>
          <w:color w:val="333333"/>
          <w:shd w:val="clear" w:color="auto" w:fill="FFFFFF"/>
        </w:rPr>
        <w:t>вправе</w:t>
      </w:r>
      <w:r w:rsidR="005F1D4A">
        <w:rPr>
          <w:color w:val="333333"/>
          <w:shd w:val="clear" w:color="auto" w:fill="FFFFFF"/>
        </w:rPr>
        <w:t>»</w:t>
      </w:r>
      <w:r w:rsidRPr="00764670">
        <w:rPr>
          <w:color w:val="333333"/>
          <w:shd w:val="clear" w:color="auto" w:fill="FFFFFF"/>
        </w:rPr>
        <w:t xml:space="preserve">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lastRenderedPageBreak/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  <w:u w:val="single"/>
        </w:rPr>
      </w:pPr>
      <w:r w:rsidRPr="00764670">
        <w:rPr>
          <w:color w:val="333333"/>
          <w:u w:val="single"/>
          <w:shd w:val="clear" w:color="auto" w:fill="FFFFFF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64670" w:rsidRPr="00764670" w:rsidRDefault="00764670" w:rsidP="00764670">
      <w:pPr>
        <w:pStyle w:val="a5"/>
        <w:shd w:val="clear" w:color="auto" w:fill="FFFFFF"/>
        <w:spacing w:before="0" w:beforeAutospacing="0"/>
        <w:jc w:val="both"/>
        <w:rPr>
          <w:color w:val="333333"/>
        </w:rPr>
      </w:pPr>
      <w:r w:rsidRPr="00764670">
        <w:rPr>
          <w:color w:val="333333"/>
          <w:shd w:val="clear" w:color="auto" w:fill="FFFFFF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F7AC0" w:rsidRDefault="00764670" w:rsidP="00764670">
      <w:pPr>
        <w:ind w:firstLine="0"/>
        <w:rPr>
          <w:i/>
          <w:sz w:val="32"/>
          <w:szCs w:val="32"/>
          <w:shd w:val="clear" w:color="auto" w:fill="FFFFFF"/>
        </w:rPr>
      </w:pPr>
      <w:r w:rsidRPr="00764670">
        <w:rPr>
          <w:i/>
          <w:sz w:val="32"/>
          <w:szCs w:val="32"/>
          <w:shd w:val="clear" w:color="auto" w:fill="FFFFFF"/>
        </w:rPr>
        <w:t>Если Вы столкнулись с названными коррупциогенными факторами в нормативных правовых актах, сообщите об этом в прокуратуру по месту расположения органа, принявшего данный нормативный правовой акт.</w:t>
      </w:r>
      <w:bookmarkStart w:id="0" w:name="_GoBack"/>
      <w:bookmarkEnd w:id="0"/>
    </w:p>
    <w:p w:rsidR="00764670" w:rsidRDefault="00764670" w:rsidP="00764670">
      <w:pPr>
        <w:ind w:firstLine="0"/>
        <w:rPr>
          <w:i/>
          <w:sz w:val="32"/>
          <w:szCs w:val="32"/>
          <w:shd w:val="clear" w:color="auto" w:fill="FFFFFF"/>
        </w:rPr>
      </w:pPr>
    </w:p>
    <w:p w:rsidR="00764670" w:rsidRPr="00764670" w:rsidRDefault="00764670" w:rsidP="00764670">
      <w:pPr>
        <w:ind w:firstLine="0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2743200" cy="2071893"/>
            <wp:effectExtent l="0" t="0" r="0" b="0"/>
            <wp:docPr id="3" name="Рисунок 3" descr="C:\Users\Admin\Downloads\_2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_2-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99" cy="207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670" w:rsidRPr="00764670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Calibri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70"/>
    <w:rsid w:val="004A76B2"/>
    <w:rsid w:val="005F1D4A"/>
    <w:rsid w:val="005F7AC0"/>
    <w:rsid w:val="007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905F"/>
  <w15:docId w15:val="{EE0AE4EC-03D1-42C5-BABC-13F8906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70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4670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Чернышев Александр Викторович</cp:lastModifiedBy>
  <cp:revision>2</cp:revision>
  <cp:lastPrinted>2024-01-15T05:11:00Z</cp:lastPrinted>
  <dcterms:created xsi:type="dcterms:W3CDTF">2024-01-15T05:02:00Z</dcterms:created>
  <dcterms:modified xsi:type="dcterms:W3CDTF">2025-03-15T04:17:00Z</dcterms:modified>
</cp:coreProperties>
</file>