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0A" w:rsidRPr="00F54165" w:rsidRDefault="0040080A" w:rsidP="0040080A">
      <w:pPr>
        <w:spacing w:after="0" w:line="240" w:lineRule="auto"/>
        <w:rPr>
          <w:rFonts w:ascii="Times New Roman" w:hAnsi="Times New Roman"/>
          <w:color w:val="000000"/>
          <w:sz w:val="20"/>
          <w:szCs w:val="20"/>
        </w:rPr>
      </w:pP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МУИЦИПАЛЬНОЕ ОБРАЗОВАНИЕ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 xml:space="preserve"> «ЧАИНСКОЕ СЕЛЬСКОЕ ПОСЕЛЕНИЕ»</w:t>
      </w:r>
    </w:p>
    <w:p w:rsidR="00175E5E" w:rsidRPr="00175E5E" w:rsidRDefault="00175E5E" w:rsidP="003C2C5F">
      <w:pPr>
        <w:spacing w:after="0"/>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b/>
          <w:sz w:val="28"/>
          <w:szCs w:val="28"/>
          <w:lang w:eastAsia="ru-RU"/>
        </w:rPr>
        <w:t>АДМИНИСТРАЦИЯ ЧАИНСКОГО СЕЛЬСКОГО ПОСЕЛЕНИЯ</w:t>
      </w:r>
    </w:p>
    <w:p w:rsidR="00175E5E" w:rsidRPr="00175E5E" w:rsidRDefault="00175E5E" w:rsidP="00175E5E">
      <w:pPr>
        <w:spacing w:after="0" w:line="360" w:lineRule="auto"/>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exact"/>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sz w:val="26"/>
          <w:szCs w:val="26"/>
          <w:lang w:eastAsia="ru-RU"/>
        </w:rPr>
      </w:pPr>
    </w:p>
    <w:p w:rsidR="00175E5E" w:rsidRPr="00175E5E" w:rsidRDefault="00175E5E" w:rsidP="00175E5E">
      <w:pPr>
        <w:spacing w:after="0" w:line="240" w:lineRule="auto"/>
        <w:jc w:val="center"/>
        <w:rPr>
          <w:rFonts w:ascii="Times New Roman" w:eastAsia="Times New Roman" w:hAnsi="Times New Roman" w:cs="Times New Roman"/>
          <w:b/>
          <w:sz w:val="28"/>
          <w:szCs w:val="28"/>
          <w:lang w:eastAsia="ru-RU"/>
        </w:rPr>
      </w:pPr>
      <w:r w:rsidRPr="00175E5E">
        <w:rPr>
          <w:rFonts w:ascii="Times New Roman" w:eastAsia="Times New Roman" w:hAnsi="Times New Roman" w:cs="Times New Roman"/>
          <w:sz w:val="28"/>
          <w:szCs w:val="28"/>
          <w:lang w:eastAsia="ru-RU"/>
        </w:rPr>
        <w:t xml:space="preserve"> </w:t>
      </w:r>
      <w:r w:rsidRPr="00175E5E">
        <w:rPr>
          <w:rFonts w:ascii="Times New Roman" w:eastAsia="Times New Roman" w:hAnsi="Times New Roman" w:cs="Times New Roman"/>
          <w:b/>
          <w:sz w:val="28"/>
          <w:szCs w:val="28"/>
          <w:lang w:eastAsia="ru-RU"/>
        </w:rPr>
        <w:t>ПОСТАНОВЛЕНИЕ</w:t>
      </w:r>
    </w:p>
    <w:p w:rsidR="00175E5E" w:rsidRPr="00175E5E" w:rsidRDefault="00175E5E" w:rsidP="00175E5E">
      <w:pPr>
        <w:tabs>
          <w:tab w:val="center" w:pos="4790"/>
        </w:tabs>
        <w:spacing w:after="0" w:line="240" w:lineRule="auto"/>
        <w:rPr>
          <w:rFonts w:ascii="Times New Roman" w:eastAsia="Times New Roman" w:hAnsi="Times New Roman" w:cs="Times New Roman"/>
          <w:sz w:val="24"/>
          <w:szCs w:val="24"/>
          <w:lang w:eastAsia="ru-RU"/>
        </w:rPr>
      </w:pPr>
    </w:p>
    <w:p w:rsidR="00175E5E" w:rsidRPr="00175E5E" w:rsidRDefault="003C2C5F" w:rsidP="00175E5E">
      <w:pPr>
        <w:tabs>
          <w:tab w:val="center" w:pos="479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w:t>
      </w:r>
      <w:r w:rsidR="00175E5E" w:rsidRPr="00175E5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175E5E" w:rsidRPr="00175E5E">
        <w:rPr>
          <w:rFonts w:ascii="Times New Roman" w:eastAsia="Times New Roman" w:hAnsi="Times New Roman" w:cs="Times New Roman"/>
          <w:sz w:val="24"/>
          <w:szCs w:val="24"/>
          <w:lang w:eastAsia="ru-RU"/>
        </w:rPr>
        <w:tab/>
        <w:t xml:space="preserve">                                         </w:t>
      </w:r>
      <w:r w:rsidR="00175E5E">
        <w:rPr>
          <w:rFonts w:ascii="Times New Roman" w:eastAsia="Times New Roman" w:hAnsi="Times New Roman" w:cs="Times New Roman"/>
          <w:sz w:val="24"/>
          <w:szCs w:val="24"/>
          <w:lang w:eastAsia="ru-RU"/>
        </w:rPr>
        <w:t xml:space="preserve">        </w:t>
      </w:r>
      <w:r w:rsidR="00175E5E" w:rsidRPr="00175E5E">
        <w:rPr>
          <w:rFonts w:ascii="Times New Roman" w:eastAsia="Times New Roman" w:hAnsi="Times New Roman" w:cs="Times New Roman"/>
          <w:sz w:val="24"/>
          <w:szCs w:val="24"/>
          <w:lang w:eastAsia="ru-RU"/>
        </w:rPr>
        <w:t xml:space="preserve">            </w:t>
      </w:r>
      <w:proofErr w:type="spellStart"/>
      <w:r w:rsidR="00175E5E" w:rsidRPr="00175E5E">
        <w:rPr>
          <w:rFonts w:ascii="Times New Roman" w:eastAsia="Times New Roman" w:hAnsi="Times New Roman" w:cs="Times New Roman"/>
          <w:sz w:val="24"/>
          <w:szCs w:val="24"/>
          <w:lang w:eastAsia="ru-RU"/>
        </w:rPr>
        <w:t>с</w:t>
      </w:r>
      <w:proofErr w:type="gramStart"/>
      <w:r w:rsidR="00175E5E" w:rsidRPr="00175E5E">
        <w:rPr>
          <w:rFonts w:ascii="Times New Roman" w:eastAsia="Times New Roman" w:hAnsi="Times New Roman" w:cs="Times New Roman"/>
          <w:sz w:val="24"/>
          <w:szCs w:val="24"/>
          <w:lang w:eastAsia="ru-RU"/>
        </w:rPr>
        <w:t>.Ч</w:t>
      </w:r>
      <w:proofErr w:type="gramEnd"/>
      <w:r w:rsidR="00175E5E" w:rsidRPr="00175E5E">
        <w:rPr>
          <w:rFonts w:ascii="Times New Roman" w:eastAsia="Times New Roman" w:hAnsi="Times New Roman" w:cs="Times New Roman"/>
          <w:sz w:val="24"/>
          <w:szCs w:val="24"/>
          <w:lang w:eastAsia="ru-RU"/>
        </w:rPr>
        <w:t>аинск</w:t>
      </w:r>
      <w:proofErr w:type="spellEnd"/>
      <w:r w:rsidR="00175E5E" w:rsidRPr="00175E5E">
        <w:rPr>
          <w:rFonts w:ascii="Times New Roman" w:eastAsia="Times New Roman" w:hAnsi="Times New Roman" w:cs="Times New Roman"/>
          <w:sz w:val="24"/>
          <w:szCs w:val="24"/>
          <w:lang w:eastAsia="ru-RU"/>
        </w:rPr>
        <w:t xml:space="preserve">                       </w:t>
      </w:r>
      <w:r w:rsidR="00175E5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    Чаинского района</w:t>
      </w:r>
    </w:p>
    <w:p w:rsidR="00175E5E" w:rsidRPr="00175E5E" w:rsidRDefault="00175E5E" w:rsidP="00175E5E">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175E5E" w:rsidRPr="00175E5E" w:rsidTr="002C1D31">
        <w:trPr>
          <w:trHeight w:val="653"/>
        </w:trPr>
        <w:tc>
          <w:tcPr>
            <w:tcW w:w="4968" w:type="dxa"/>
            <w:tcBorders>
              <w:top w:val="nil"/>
              <w:left w:val="nil"/>
              <w:bottom w:val="nil"/>
              <w:right w:val="nil"/>
            </w:tcBorders>
          </w:tcPr>
          <w:p w:rsidR="00175E5E" w:rsidRPr="00175E5E" w:rsidRDefault="00353D73" w:rsidP="00390620">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3D73">
              <w:rPr>
                <w:rFonts w:ascii="Times New Roman" w:eastAsia="Times New Roman" w:hAnsi="Times New Roman" w:cs="Times New Roman"/>
                <w:bCs/>
                <w:sz w:val="24"/>
                <w:szCs w:val="24"/>
                <w:lang w:eastAsia="ru-RU"/>
              </w:rPr>
              <w:t xml:space="preserve">Об утверждении Порядка работы Единой комиссии по осуществлению закупок товаров, работ, услуг для нужд </w:t>
            </w:r>
            <w:r w:rsidR="005437E6">
              <w:rPr>
                <w:rFonts w:ascii="Times New Roman" w:eastAsia="Times New Roman" w:hAnsi="Times New Roman" w:cs="Times New Roman"/>
                <w:bCs/>
                <w:sz w:val="24"/>
                <w:szCs w:val="24"/>
                <w:lang w:eastAsia="ru-RU"/>
              </w:rPr>
              <w:t>муниципального образования «Чаинское</w:t>
            </w:r>
            <w:r w:rsidR="00390620">
              <w:rPr>
                <w:rFonts w:ascii="Times New Roman" w:eastAsia="Times New Roman" w:hAnsi="Times New Roman" w:cs="Times New Roman"/>
                <w:bCs/>
                <w:sz w:val="24"/>
                <w:szCs w:val="24"/>
                <w:lang w:eastAsia="ru-RU"/>
              </w:rPr>
              <w:t xml:space="preserve"> сельское поселение»</w:t>
            </w:r>
          </w:p>
        </w:tc>
      </w:tr>
    </w:tbl>
    <w:p w:rsidR="00175E5E" w:rsidRDefault="00175E5E" w:rsidP="00175E5E">
      <w:pPr>
        <w:spacing w:after="0" w:line="240" w:lineRule="auto"/>
        <w:ind w:firstLine="708"/>
        <w:jc w:val="both"/>
        <w:rPr>
          <w:rFonts w:ascii="Times New Roman" w:eastAsia="Times New Roman" w:hAnsi="Times New Roman" w:cs="Times New Roman"/>
          <w:sz w:val="24"/>
          <w:szCs w:val="24"/>
          <w:lang w:eastAsia="ru-RU"/>
        </w:rPr>
      </w:pPr>
    </w:p>
    <w:p w:rsidR="00175E5E" w:rsidRDefault="003934E1" w:rsidP="00175E5E">
      <w:pPr>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целях реализац</w:t>
      </w:r>
      <w:r w:rsidR="00AE084D">
        <w:rPr>
          <w:rFonts w:ascii="Times New Roman" w:eastAsia="Times New Roman" w:hAnsi="Times New Roman" w:cs="Times New Roman"/>
          <w:sz w:val="24"/>
          <w:szCs w:val="24"/>
          <w:lang w:eastAsia="ru-RU"/>
        </w:rPr>
        <w:t>ии Федерального закона от 05 апреля 2013</w:t>
      </w:r>
      <w:r w:rsidR="00353D73">
        <w:rPr>
          <w:rFonts w:ascii="Times New Roman" w:eastAsia="Times New Roman" w:hAnsi="Times New Roman" w:cs="Times New Roman"/>
          <w:sz w:val="24"/>
          <w:szCs w:val="24"/>
          <w:lang w:eastAsia="ru-RU"/>
        </w:rPr>
        <w:t xml:space="preserve"> года</w:t>
      </w:r>
      <w:r w:rsidR="00AE084D">
        <w:rPr>
          <w:rFonts w:ascii="Times New Roman" w:eastAsia="Times New Roman" w:hAnsi="Times New Roman" w:cs="Times New Roman"/>
          <w:sz w:val="24"/>
          <w:szCs w:val="24"/>
          <w:lang w:eastAsia="ru-RU"/>
        </w:rPr>
        <w:t xml:space="preserve">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w:t>
      </w:r>
      <w:r w:rsidR="00175E5E">
        <w:rPr>
          <w:rFonts w:ascii="Times New Roman" w:eastAsia="Times New Roman" w:hAnsi="Times New Roman" w:cs="Times New Roman"/>
          <w:sz w:val="24"/>
          <w:szCs w:val="24"/>
          <w:lang w:eastAsia="ru-RU"/>
        </w:rPr>
        <w:t>рственных и муниципальных нужд»,</w:t>
      </w:r>
      <w:r w:rsidR="00175E5E" w:rsidRPr="00175E5E">
        <w:rPr>
          <w:rFonts w:ascii="Times New Roman" w:eastAsia="Times New Roman" w:hAnsi="Times New Roman" w:cs="Times New Roman"/>
          <w:sz w:val="24"/>
          <w:szCs w:val="24"/>
          <w:lang w:eastAsia="ru-RU"/>
        </w:rPr>
        <w:t xml:space="preserve"> </w:t>
      </w:r>
      <w:r w:rsidR="00AE084D">
        <w:rPr>
          <w:rFonts w:ascii="Times New Roman" w:eastAsia="Times New Roman" w:hAnsi="Times New Roman" w:cs="Times New Roman"/>
          <w:sz w:val="24"/>
          <w:szCs w:val="24"/>
          <w:lang w:eastAsia="ru-RU"/>
        </w:rPr>
        <w:t>руководствуясь</w:t>
      </w:r>
      <w:r w:rsidR="00175E5E" w:rsidRPr="00175E5E">
        <w:rPr>
          <w:rFonts w:ascii="Times New Roman" w:eastAsia="Times New Roman" w:hAnsi="Times New Roman" w:cs="Times New Roman"/>
          <w:sz w:val="24"/>
          <w:szCs w:val="24"/>
          <w:lang w:eastAsia="ru-RU"/>
        </w:rPr>
        <w:t xml:space="preserve"> Устава муниципального образования</w:t>
      </w:r>
      <w:r w:rsidR="00AE084D">
        <w:rPr>
          <w:rFonts w:ascii="Times New Roman" w:eastAsia="Times New Roman" w:hAnsi="Times New Roman" w:cs="Times New Roman"/>
          <w:sz w:val="24"/>
          <w:szCs w:val="24"/>
          <w:lang w:eastAsia="ru-RU"/>
        </w:rPr>
        <w:t xml:space="preserve"> «Чаинское сельское поселение»,</w:t>
      </w:r>
    </w:p>
    <w:p w:rsidR="00175E5E" w:rsidRPr="00175E5E" w:rsidRDefault="00175E5E" w:rsidP="00175E5E">
      <w:pPr>
        <w:shd w:val="clear" w:color="auto" w:fill="FFFFFF"/>
        <w:spacing w:after="0"/>
        <w:ind w:firstLine="708"/>
        <w:jc w:val="both"/>
        <w:rPr>
          <w:rFonts w:ascii="Times New Roman" w:eastAsia="Times New Roman" w:hAnsi="Times New Roman" w:cs="Times New Roman"/>
          <w:bCs/>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5E5E">
        <w:rPr>
          <w:rFonts w:ascii="Times New Roman" w:eastAsia="Times New Roman" w:hAnsi="Times New Roman" w:cs="Times New Roman"/>
          <w:sz w:val="28"/>
          <w:szCs w:val="28"/>
          <w:lang w:eastAsia="ru-RU"/>
        </w:rPr>
        <w:t>ПОСТАНОВЛЯЮ:</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934E1" w:rsidRPr="00175E5E" w:rsidRDefault="003934E1" w:rsidP="00175E5E">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Утвердить прилагаемый</w:t>
      </w:r>
      <w:r w:rsid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bdr w:val="none" w:sz="0" w:space="0" w:color="auto" w:frame="1"/>
          <w:lang w:eastAsia="ru-RU"/>
        </w:rPr>
        <w:t>Порядок</w:t>
      </w:r>
      <w:r w:rsid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lang w:eastAsia="ru-RU"/>
        </w:rPr>
        <w:t xml:space="preserve">работы Единой комиссии по осуществлению закупок товаров, работ, услуг для нужд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3. Настоящее постановление вступает в силу после опубликования (обнародования).</w:t>
      </w:r>
    </w:p>
    <w:p w:rsidR="00175E5E" w:rsidRPr="00175E5E" w:rsidRDefault="00175E5E" w:rsidP="00175E5E">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5E5E">
        <w:rPr>
          <w:rFonts w:ascii="Times New Roman" w:eastAsia="Calibri" w:hAnsi="Times New Roman" w:cs="Times New Roman"/>
          <w:sz w:val="24"/>
          <w:szCs w:val="24"/>
          <w:lang w:eastAsia="ru-RU"/>
        </w:rPr>
        <w:t>4. Контроль исполнения постановления оставляю за собой.</w:t>
      </w:r>
    </w:p>
    <w:p w:rsidR="00175E5E" w:rsidRPr="00175E5E" w:rsidRDefault="00175E5E" w:rsidP="00175E5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3D73" w:rsidRDefault="00353D73"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53D73" w:rsidRPr="00175E5E" w:rsidRDefault="00353D73"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75E5E" w:rsidRPr="00175E5E" w:rsidRDefault="00175E5E" w:rsidP="00175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Глава Чаинского сельского поселения </w:t>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r>
      <w:r w:rsidRPr="00175E5E">
        <w:rPr>
          <w:rFonts w:ascii="Times New Roman" w:eastAsia="Times New Roman" w:hAnsi="Times New Roman" w:cs="Times New Roman"/>
          <w:sz w:val="24"/>
          <w:szCs w:val="24"/>
          <w:lang w:eastAsia="ru-RU"/>
        </w:rPr>
        <w:tab/>
        <w:t>В.Н. Аникин</w:t>
      </w: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175E5E" w:rsidRDefault="00175E5E" w:rsidP="00175E5E">
      <w:pPr>
        <w:shd w:val="clear" w:color="auto" w:fill="FFFFFF"/>
        <w:spacing w:after="0" w:line="240" w:lineRule="auto"/>
        <w:outlineLvl w:val="2"/>
        <w:rPr>
          <w:rFonts w:ascii="Times New Roman" w:eastAsia="Times New Roman" w:hAnsi="Times New Roman" w:cs="Times New Roman"/>
          <w:b/>
          <w:bCs/>
          <w:sz w:val="24"/>
          <w:szCs w:val="24"/>
          <w:lang w:eastAsia="ru-RU"/>
        </w:rPr>
      </w:pPr>
    </w:p>
    <w:p w:rsidR="00353D73" w:rsidRDefault="00353D73" w:rsidP="00390620">
      <w:pPr>
        <w:widowControl w:val="0"/>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p w:rsidR="003C2C5F" w:rsidRDefault="003C2C5F" w:rsidP="00175E5E">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Утвержден</w:t>
      </w:r>
    </w:p>
    <w:p w:rsidR="00175E5E" w:rsidRPr="00175E5E" w:rsidRDefault="003C2C5F" w:rsidP="003C2C5F">
      <w:pPr>
        <w:widowControl w:val="0"/>
        <w:autoSpaceDE w:val="0"/>
        <w:autoSpaceDN w:val="0"/>
        <w:adjustRightInd w:val="0"/>
        <w:spacing w:after="0" w:line="240" w:lineRule="auto"/>
        <w:jc w:val="right"/>
        <w:outlineLvl w:val="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w:t>
      </w:r>
      <w:r w:rsidR="00175E5E" w:rsidRPr="00175E5E">
        <w:rPr>
          <w:rFonts w:ascii="Times New Roman" w:eastAsia="Times New Roman" w:hAnsi="Times New Roman" w:cs="Times New Roman"/>
          <w:sz w:val="16"/>
          <w:szCs w:val="16"/>
          <w:lang w:eastAsia="ru-RU"/>
        </w:rPr>
        <w:t>остановлени</w:t>
      </w:r>
      <w:r>
        <w:rPr>
          <w:rFonts w:ascii="Times New Roman" w:eastAsia="Times New Roman" w:hAnsi="Times New Roman" w:cs="Times New Roman"/>
          <w:sz w:val="16"/>
          <w:szCs w:val="16"/>
          <w:lang w:eastAsia="ru-RU"/>
        </w:rPr>
        <w:t xml:space="preserve">ем </w:t>
      </w:r>
      <w:r w:rsidR="00175E5E" w:rsidRPr="00175E5E">
        <w:rPr>
          <w:rFonts w:ascii="Times New Roman" w:eastAsia="Times New Roman" w:hAnsi="Times New Roman" w:cs="Times New Roman"/>
          <w:sz w:val="16"/>
          <w:szCs w:val="16"/>
          <w:lang w:eastAsia="ru-RU"/>
        </w:rPr>
        <w:t>Администрации Чаинского сельского поселения</w:t>
      </w:r>
    </w:p>
    <w:p w:rsidR="00175E5E" w:rsidRDefault="00175E5E"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175E5E">
        <w:rPr>
          <w:rFonts w:ascii="Times New Roman" w:eastAsia="Times New Roman" w:hAnsi="Times New Roman" w:cs="Times New Roman"/>
          <w:sz w:val="16"/>
          <w:szCs w:val="16"/>
          <w:lang w:eastAsia="ru-RU"/>
        </w:rPr>
        <w:t>от</w:t>
      </w:r>
      <w:r w:rsidR="00DC6E66">
        <w:rPr>
          <w:rFonts w:ascii="Times New Roman" w:eastAsia="Times New Roman" w:hAnsi="Times New Roman" w:cs="Times New Roman"/>
          <w:sz w:val="16"/>
          <w:szCs w:val="16"/>
          <w:lang w:eastAsia="ru-RU"/>
        </w:rPr>
        <w:t xml:space="preserve"> </w:t>
      </w:r>
      <w:r w:rsidR="003C2C5F">
        <w:rPr>
          <w:rFonts w:ascii="Times New Roman" w:eastAsia="Times New Roman" w:hAnsi="Times New Roman" w:cs="Times New Roman"/>
          <w:sz w:val="16"/>
          <w:szCs w:val="16"/>
          <w:lang w:eastAsia="ru-RU"/>
        </w:rPr>
        <w:t>14.04.2020 № 43</w:t>
      </w:r>
    </w:p>
    <w:p w:rsidR="003C2C5F" w:rsidRDefault="003C2C5F"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3C2C5F" w:rsidRDefault="003C2C5F" w:rsidP="003C2C5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554E80" w:rsidRDefault="00554E80"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175E5E" w:rsidRPr="00175E5E"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bookmarkStart w:id="0" w:name="_GoBack"/>
      <w:bookmarkEnd w:id="0"/>
      <w:r w:rsidRPr="00175E5E">
        <w:rPr>
          <w:rFonts w:ascii="Times New Roman" w:eastAsia="Times New Roman" w:hAnsi="Times New Roman" w:cs="Times New Roman"/>
          <w:b/>
          <w:bCs/>
          <w:sz w:val="24"/>
          <w:szCs w:val="24"/>
          <w:lang w:eastAsia="ru-RU"/>
        </w:rPr>
        <w:t>Порядок</w:t>
      </w:r>
    </w:p>
    <w:p w:rsidR="00175E5E" w:rsidRDefault="003934E1"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sidRPr="00175E5E">
        <w:rPr>
          <w:rFonts w:ascii="Times New Roman" w:eastAsia="Times New Roman" w:hAnsi="Times New Roman" w:cs="Times New Roman"/>
          <w:b/>
          <w:bCs/>
          <w:sz w:val="24"/>
          <w:szCs w:val="24"/>
          <w:lang w:eastAsia="ru-RU"/>
        </w:rPr>
        <w:t xml:space="preserve">работы Единой комиссии по осуществлению закупок товаров, работ, услуг для нужд </w:t>
      </w:r>
      <w:r w:rsidR="00390620" w:rsidRPr="00390620">
        <w:rPr>
          <w:rFonts w:ascii="Times New Roman" w:eastAsia="Times New Roman" w:hAnsi="Times New Roman" w:cs="Times New Roman"/>
          <w:b/>
          <w:bCs/>
          <w:sz w:val="24"/>
          <w:szCs w:val="24"/>
          <w:lang w:eastAsia="ru-RU"/>
        </w:rPr>
        <w:t>муниципального образования «Чаинское сельское поселение»</w:t>
      </w:r>
    </w:p>
    <w:p w:rsidR="003C2C5F" w:rsidRPr="00175E5E" w:rsidRDefault="003C2C5F"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934E1" w:rsidRPr="00175E5E">
        <w:rPr>
          <w:rFonts w:ascii="Times New Roman" w:eastAsia="Times New Roman" w:hAnsi="Times New Roman" w:cs="Times New Roman"/>
          <w:b/>
          <w:bCs/>
          <w:sz w:val="24"/>
          <w:szCs w:val="24"/>
          <w:lang w:eastAsia="ru-RU"/>
        </w:rPr>
        <w:t>. Общие положения</w:t>
      </w:r>
    </w:p>
    <w:p w:rsidR="00175E5E" w:rsidRPr="00175E5E" w:rsidRDefault="00175E5E"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w:t>
      </w:r>
      <w:proofErr w:type="gramStart"/>
      <w:r w:rsidRPr="00175E5E">
        <w:rPr>
          <w:rFonts w:ascii="Times New Roman" w:eastAsia="Times New Roman" w:hAnsi="Times New Roman" w:cs="Times New Roman"/>
          <w:sz w:val="24"/>
          <w:szCs w:val="24"/>
          <w:lang w:eastAsia="ru-RU"/>
        </w:rPr>
        <w:t xml:space="preserve">Настоящий Порядок работы Единой комиссии по осуществлению закупок товаров, работ, услуг для нужд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00390620" w:rsidRPr="00175E5E">
        <w:rPr>
          <w:rFonts w:ascii="Times New Roman" w:eastAsia="Times New Roman" w:hAnsi="Times New Roman" w:cs="Times New Roman"/>
          <w:sz w:val="24"/>
          <w:szCs w:val="24"/>
          <w:lang w:eastAsia="ru-RU"/>
        </w:rPr>
        <w:t xml:space="preserve"> </w:t>
      </w:r>
      <w:r w:rsidRPr="00175E5E">
        <w:rPr>
          <w:rFonts w:ascii="Times New Roman" w:eastAsia="Times New Roman" w:hAnsi="Times New Roman" w:cs="Times New Roman"/>
          <w:sz w:val="24"/>
          <w:szCs w:val="24"/>
          <w:lang w:eastAsia="ru-RU"/>
        </w:rPr>
        <w:t>(далее - Порядок, Единая комиссия соответственно) разработан в соответствии с требованиями Феде</w:t>
      </w:r>
      <w:r w:rsidR="00353D73">
        <w:rPr>
          <w:rFonts w:ascii="Times New Roman" w:eastAsia="Times New Roman" w:hAnsi="Times New Roman" w:cs="Times New Roman"/>
          <w:sz w:val="24"/>
          <w:szCs w:val="24"/>
          <w:lang w:eastAsia="ru-RU"/>
        </w:rPr>
        <w:t xml:space="preserve">рального закона от 05.04.2013 года № </w:t>
      </w:r>
      <w:r w:rsidRPr="00175E5E">
        <w:rPr>
          <w:rFonts w:ascii="Times New Roman" w:eastAsia="Times New Roman" w:hAnsi="Times New Roman" w:cs="Times New Roman"/>
          <w:sz w:val="24"/>
          <w:szCs w:val="24"/>
          <w:lang w:eastAsia="ru-RU"/>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Порядок определяет цели, принципы, функции, процедуру формирования, регламент работы, права и обязанности членов Единой комиссии.</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Единая комиссия в процессе своей деятельности руководствуется Законом о контрактной системе, Феде</w:t>
      </w:r>
      <w:r w:rsidR="00353D73">
        <w:rPr>
          <w:rFonts w:ascii="Times New Roman" w:eastAsia="Times New Roman" w:hAnsi="Times New Roman" w:cs="Times New Roman"/>
          <w:sz w:val="24"/>
          <w:szCs w:val="24"/>
          <w:lang w:eastAsia="ru-RU"/>
        </w:rPr>
        <w:t xml:space="preserve">ральным законом от 26.07.2006 года № </w:t>
      </w:r>
      <w:r w:rsidRPr="00175E5E">
        <w:rPr>
          <w:rFonts w:ascii="Times New Roman" w:eastAsia="Times New Roman" w:hAnsi="Times New Roman" w:cs="Times New Roman"/>
          <w:sz w:val="24"/>
          <w:szCs w:val="24"/>
          <w:lang w:eastAsia="ru-RU"/>
        </w:rPr>
        <w:t xml:space="preserve">135-ФЗ «О защите конкуренции», иными нормативными правовыми актами Российской Федерации, </w:t>
      </w:r>
      <w:r w:rsidR="005437E6">
        <w:rPr>
          <w:rFonts w:ascii="Times New Roman" w:eastAsia="Times New Roman" w:hAnsi="Times New Roman" w:cs="Times New Roman"/>
          <w:sz w:val="24"/>
          <w:szCs w:val="24"/>
          <w:lang w:eastAsia="ru-RU"/>
        </w:rPr>
        <w:t xml:space="preserve">настоящим </w:t>
      </w:r>
      <w:r w:rsidRPr="00175E5E">
        <w:rPr>
          <w:rFonts w:ascii="Times New Roman" w:eastAsia="Times New Roman" w:hAnsi="Times New Roman" w:cs="Times New Roman"/>
          <w:sz w:val="24"/>
          <w:szCs w:val="24"/>
          <w:lang w:eastAsia="ru-RU"/>
        </w:rPr>
        <w:t>Порядком.</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Лица, виновные в нарушении законодательства Российской Федерации и иных нормативных правовых актов Российской Федерации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934E1" w:rsidRPr="00175E5E" w:rsidRDefault="003934E1"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Российской Федерации, он сообщает об этом председателю Единой комиссии в течение одного дня с момента, когда он узнал о таком нарушении.</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Члены Единой комиссии не вправе распространять сведения, составляющие государственную, служебную или коммерческую тайну, ставшие известными им в ходе работы Единой комиссии.</w:t>
      </w:r>
    </w:p>
    <w:p w:rsidR="00175E5E" w:rsidRPr="00175E5E" w:rsidRDefault="00175E5E"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934E1" w:rsidRPr="00175E5E">
        <w:rPr>
          <w:rFonts w:ascii="Times New Roman" w:eastAsia="Times New Roman" w:hAnsi="Times New Roman" w:cs="Times New Roman"/>
          <w:b/>
          <w:bCs/>
          <w:sz w:val="24"/>
          <w:szCs w:val="24"/>
          <w:lang w:eastAsia="ru-RU"/>
        </w:rPr>
        <w:t>. Цели создания и принципы работы Единой комиссии</w:t>
      </w:r>
    </w:p>
    <w:p w:rsidR="00175E5E" w:rsidRPr="00175E5E"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Единая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Единая комиссия осуществляет функции по осуществлению закупок путем проведения конкурсов, аукционов, запросов котировок, запросов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8. В случае осуществления закупок товаров, работ, услуг закрытыми способами определения поставщиков (подрядчиков, исполнителей) формируется отдельная конкурсная (аукционная) комиссия по осуществлению закупок товаров, работ, услуг, состав </w:t>
      </w:r>
      <w:proofErr w:type="gramStart"/>
      <w:r w:rsidRPr="00175E5E">
        <w:rPr>
          <w:rFonts w:ascii="Times New Roman" w:eastAsia="Times New Roman" w:hAnsi="Times New Roman" w:cs="Times New Roman"/>
          <w:sz w:val="24"/>
          <w:szCs w:val="24"/>
          <w:lang w:eastAsia="ru-RU"/>
        </w:rPr>
        <w:t>которой</w:t>
      </w:r>
      <w:proofErr w:type="gramEnd"/>
      <w:r w:rsidRPr="00175E5E">
        <w:rPr>
          <w:rFonts w:ascii="Times New Roman" w:eastAsia="Times New Roman" w:hAnsi="Times New Roman" w:cs="Times New Roman"/>
          <w:sz w:val="24"/>
          <w:szCs w:val="24"/>
          <w:lang w:eastAsia="ru-RU"/>
        </w:rPr>
        <w:t xml:space="preserve"> утверждается </w:t>
      </w:r>
      <w:r w:rsidR="00390620" w:rsidRPr="00390620">
        <w:rPr>
          <w:rFonts w:ascii="Times New Roman" w:eastAsia="Times New Roman" w:hAnsi="Times New Roman" w:cs="Times New Roman"/>
          <w:sz w:val="24"/>
          <w:szCs w:val="24"/>
          <w:lang w:eastAsia="ru-RU"/>
        </w:rPr>
        <w:t>распоряжением</w:t>
      </w:r>
      <w:r w:rsidR="00390620">
        <w:rPr>
          <w:rFonts w:ascii="Times New Roman" w:eastAsia="Times New Roman" w:hAnsi="Times New Roman" w:cs="Times New Roman"/>
          <w:color w:val="FF0000"/>
          <w:sz w:val="24"/>
          <w:szCs w:val="24"/>
          <w:lang w:eastAsia="ru-RU"/>
        </w:rPr>
        <w:t xml:space="preserve">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Единая комиссия в своей работе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w:t>
      </w:r>
    </w:p>
    <w:p w:rsidR="00390620" w:rsidRDefault="00390620"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175E5E"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w:t>
      </w:r>
      <w:r w:rsidR="003934E1" w:rsidRPr="00175E5E">
        <w:rPr>
          <w:rFonts w:ascii="Times New Roman" w:eastAsia="Times New Roman" w:hAnsi="Times New Roman" w:cs="Times New Roman"/>
          <w:b/>
          <w:bCs/>
          <w:sz w:val="24"/>
          <w:szCs w:val="24"/>
          <w:lang w:eastAsia="ru-RU"/>
        </w:rPr>
        <w:t>. Функции Единой комиссии</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10. Функции Единой комиссии при осуществлении закупок путем проведения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открытом конкурсе соответствующими требованиям, установленным Законом о контрактной системе, или отклонение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оценка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выявление победителя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оформление протокола рассмотрения и оценки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11. Функции Единой комиссии при осуществлении закупок путем проведения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конкурсе с ограниченным участием соответствующими требованиям, установленным Законом о контрактной системе, или отклонение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оценка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выявление победителя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оформление протокола рассмотрения и оценки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12. Функции Единой комиссии при осуществлении закупок путем проведения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проведение обсуждения с участниками закупки, подавшими первоначальные заявки на участие в двухэтапном конкурсе, предложений в отношении объекта закупки, содержащихся в таких заявках;</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обеспечение участникам закупки равных возможностей для участия в обсуждениях предложений в отношении объекта закупки, содержащихся в первоначальных заявках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предложение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рассмотрение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признание окончательных заявок на участие в двухэтапном конкурсе соответствующими требованиям, установленным Законом о контрактной системе, или отклонение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7) оценка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выявление победителя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оформление протокола первого этапа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10) оформление протокола рассмотрения и оценки окончательных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13. Функции Единой комиссии при осуществлении закупок путем проведения открытого аукциона в электронной форме (далее - электронный аукцион):</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рассмотрение первых частей заявок на участие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принятие решения о допуске участника закупки к участию в электронном аукционе и признании этого участника участником электронного аукциона или об отказе в допуске к участию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оформление протокола рассмотрения заявок на участие в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рассмотрение вторых частей заявок на участие в электронном аукционе, а также документов, направленных заказчику оператором электронной площадки в части соответствия их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принятие решения о соответствии или несоответствии заявки на участие в электронном аукционе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оформление протокола подведения итогов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14. Функции Единой комиссии при осуществлении закупок путем проведения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рассмотрение я оценка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признание заявок на участие в запросе котировок соответствующими требованиям извещения о проведении запроса котировок или отклонение котировочных заявок, не соответствующих требованиям Закона о контрактной системе либо извещения о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выявление победителя в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оформление протокола рассмотрения и оценки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15. Функции Единой комиссии при осуществлении закупок путем проведения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отстранение участников запроса предложений, не соответствующих требованиям, установленным документацией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оценка заявок на участие в запросе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выявление заявки на участие в запросе предложений, содержащей лучшие условия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оценка окончательных предложений и выявление победителя в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оформление протокола проведения запроса предложений;</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9) оформление итогового протокола запроса предложений.</w:t>
      </w:r>
    </w:p>
    <w:p w:rsidR="00AE084D" w:rsidRPr="00175E5E" w:rsidRDefault="00AE084D" w:rsidP="00175E5E">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AE084D"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3934E1" w:rsidRPr="00175E5E">
        <w:rPr>
          <w:rFonts w:ascii="Times New Roman" w:eastAsia="Times New Roman" w:hAnsi="Times New Roman" w:cs="Times New Roman"/>
          <w:b/>
          <w:bCs/>
          <w:sz w:val="24"/>
          <w:szCs w:val="24"/>
          <w:lang w:eastAsia="ru-RU"/>
        </w:rPr>
        <w:t>. Формирование Единой комиссии</w:t>
      </w:r>
    </w:p>
    <w:p w:rsidR="00AE084D" w:rsidRPr="00175E5E" w:rsidRDefault="00AE084D" w:rsidP="00175E5E">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16. Единая комиссия является коллегиальным органом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 действующим на постоянной основе, которая состоит из возглавляющего ее председателя, заместителя председателя, секретаря и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17. Состав Единой комиссии формируется исходя из сфер деятельности структурных подразделений </w:t>
      </w:r>
      <w:r w:rsidR="00685856">
        <w:rPr>
          <w:rFonts w:ascii="Times New Roman" w:eastAsia="Times New Roman" w:hAnsi="Times New Roman" w:cs="Times New Roman"/>
          <w:bCs/>
          <w:sz w:val="24"/>
          <w:szCs w:val="24"/>
          <w:lang w:eastAsia="ru-RU"/>
        </w:rPr>
        <w:t xml:space="preserve">муниципального образования «Чаинское сельское поселение» </w:t>
      </w:r>
      <w:r w:rsidRPr="00175E5E">
        <w:rPr>
          <w:rFonts w:ascii="Times New Roman" w:eastAsia="Times New Roman" w:hAnsi="Times New Roman" w:cs="Times New Roman"/>
          <w:sz w:val="24"/>
          <w:szCs w:val="24"/>
          <w:lang w:eastAsia="ru-RU"/>
        </w:rPr>
        <w:t xml:space="preserve">и утверждается </w:t>
      </w:r>
      <w:r w:rsidR="00685856">
        <w:rPr>
          <w:rFonts w:ascii="Times New Roman" w:eastAsia="Times New Roman" w:hAnsi="Times New Roman" w:cs="Times New Roman"/>
          <w:sz w:val="24"/>
          <w:szCs w:val="24"/>
          <w:lang w:eastAsia="ru-RU"/>
        </w:rPr>
        <w:t xml:space="preserve">распоряжением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18. О праве голоса секретаря Единой комиссии указывается в </w:t>
      </w:r>
      <w:r w:rsidR="00685856">
        <w:rPr>
          <w:rFonts w:ascii="Times New Roman" w:eastAsia="Times New Roman" w:hAnsi="Times New Roman" w:cs="Times New Roman"/>
          <w:sz w:val="24"/>
          <w:szCs w:val="24"/>
          <w:lang w:eastAsia="ru-RU"/>
        </w:rPr>
        <w:t>распоряжени</w:t>
      </w:r>
      <w:r w:rsidR="003C2C5F">
        <w:rPr>
          <w:rFonts w:ascii="Times New Roman" w:eastAsia="Times New Roman" w:hAnsi="Times New Roman" w:cs="Times New Roman"/>
          <w:sz w:val="24"/>
          <w:szCs w:val="24"/>
          <w:lang w:eastAsia="ru-RU"/>
        </w:rPr>
        <w:t>и</w:t>
      </w:r>
      <w:r w:rsidR="00685856">
        <w:rPr>
          <w:rFonts w:ascii="Times New Roman" w:eastAsia="Times New Roman" w:hAnsi="Times New Roman" w:cs="Times New Roman"/>
          <w:sz w:val="24"/>
          <w:szCs w:val="24"/>
          <w:lang w:eastAsia="ru-RU"/>
        </w:rPr>
        <w:t xml:space="preserve">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 xml:space="preserve"> о составе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19. Единая комиссия состоит не менее чем из пяти человек.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20. 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21. В соответствии с частью 6 статьи 39 Закона о контрактной системе членами Единой комиссии не могут быть:</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3)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75E5E">
        <w:rPr>
          <w:rFonts w:ascii="Times New Roman" w:eastAsia="Times New Roman" w:hAnsi="Times New Roman" w:cs="Times New Roman"/>
          <w:sz w:val="24"/>
          <w:szCs w:val="24"/>
          <w:lang w:eastAsia="ru-RU"/>
        </w:rPr>
        <w:t>неполнородными</w:t>
      </w:r>
      <w:proofErr w:type="spellEnd"/>
      <w:r w:rsidRPr="00175E5E">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должностные лица контрольного органа в сфере закупок, непосредственно осуществляющие контроль в сфере закупок.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22. В случае выявления в составе Единой комиссии указанных лиц должностное лицо, принявшее решение о создании Единой комиссии, обязано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23. Замена члена Единой комиссии допускается только по </w:t>
      </w:r>
      <w:r w:rsidRPr="003C2C5F">
        <w:rPr>
          <w:rFonts w:ascii="Times New Roman" w:eastAsia="Times New Roman" w:hAnsi="Times New Roman" w:cs="Times New Roman"/>
          <w:sz w:val="24"/>
          <w:szCs w:val="24"/>
          <w:lang w:eastAsia="ru-RU"/>
        </w:rPr>
        <w:t xml:space="preserve">решению </w:t>
      </w:r>
      <w:r w:rsidR="00390620">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 xml:space="preserve">, которое оформляется </w:t>
      </w:r>
      <w:r w:rsidR="00685856">
        <w:rPr>
          <w:rFonts w:ascii="Times New Roman" w:eastAsia="Times New Roman" w:hAnsi="Times New Roman" w:cs="Times New Roman"/>
          <w:sz w:val="24"/>
          <w:szCs w:val="24"/>
          <w:lang w:eastAsia="ru-RU"/>
        </w:rPr>
        <w:t xml:space="preserve">распоряжением </w:t>
      </w:r>
      <w:r w:rsidR="00685856">
        <w:rPr>
          <w:rFonts w:ascii="Times New Roman" w:eastAsia="Times New Roman" w:hAnsi="Times New Roman" w:cs="Times New Roman"/>
          <w:bCs/>
          <w:sz w:val="24"/>
          <w:szCs w:val="24"/>
          <w:lang w:eastAsia="ru-RU"/>
        </w:rPr>
        <w:t>муниципального образования «Чаинское сельское поселение»</w:t>
      </w:r>
      <w:r w:rsidRPr="00175E5E">
        <w:rPr>
          <w:rFonts w:ascii="Times New Roman" w:eastAsia="Times New Roman" w:hAnsi="Times New Roman" w:cs="Times New Roman"/>
          <w:sz w:val="24"/>
          <w:szCs w:val="24"/>
          <w:lang w:eastAsia="ru-RU"/>
        </w:rPr>
        <w:t>.</w:t>
      </w:r>
    </w:p>
    <w:p w:rsidR="00AE084D" w:rsidRDefault="00685856" w:rsidP="00685856">
      <w:pPr>
        <w:shd w:val="clear" w:color="auto" w:fill="FFFFFF"/>
        <w:tabs>
          <w:tab w:val="left" w:pos="1965"/>
        </w:tabs>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934E1"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3934E1" w:rsidRPr="00175E5E">
        <w:rPr>
          <w:rFonts w:ascii="Times New Roman" w:eastAsia="Times New Roman" w:hAnsi="Times New Roman" w:cs="Times New Roman"/>
          <w:b/>
          <w:bCs/>
          <w:sz w:val="24"/>
          <w:szCs w:val="24"/>
          <w:lang w:eastAsia="ru-RU"/>
        </w:rPr>
        <w:t>. Работа Единой комиссии при определении поставщика (подрядчика, исполнителя)</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24. Работа Единой комиссии осуществляется на ее заседаниях. Единая комиссия правомочна осуществлять свои функции, если на заседании Единой комиссии присутствует не менее чем 50 процентов от общего числа ее членов,</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25. Отсутствие члена Единой комиссии на заседании Единой комиссии допускается только по уважительным причинам. В случае неоднократного отсутствия члена Единой комиссии на заседаниях Единой комиссии без уважительной причины председатель Единой комиссии обязан поставить в известность </w:t>
      </w:r>
      <w:r w:rsidR="00685856">
        <w:rPr>
          <w:rFonts w:ascii="Times New Roman" w:eastAsia="Times New Roman" w:hAnsi="Times New Roman" w:cs="Times New Roman"/>
          <w:bCs/>
          <w:sz w:val="24"/>
          <w:szCs w:val="24"/>
          <w:lang w:eastAsia="ru-RU"/>
        </w:rPr>
        <w:t xml:space="preserve">муниципального образования «Чаинское сельское поселение» </w:t>
      </w:r>
      <w:r w:rsidRPr="00175E5E">
        <w:rPr>
          <w:rFonts w:ascii="Times New Roman" w:eastAsia="Times New Roman" w:hAnsi="Times New Roman" w:cs="Times New Roman"/>
          <w:sz w:val="24"/>
          <w:szCs w:val="24"/>
          <w:lang w:eastAsia="ru-RU"/>
        </w:rPr>
        <w:t>с предложением о замене данного члена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26. Решение Единой комиссии принимается простым большинством голосов от числа присутствующих на заседании членов Единой комиссии. При равенстве голосов голос председательствующего на заседании Единой комиссии является решающим. При голосовании каждый член Единой комиссии имеет один голос.</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27. Голосование осуществляется открыто. Принятие решения членами Единой комиссии путем проведения заочного голосования, а также делегирование членами Единой комиссии своих полномочий иным лицам не допускаются.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28. При осуществлении закупок путем проведения открытого конкурса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открытом конкурсе и открытием доступа к поданным в форме электронных документов заявкам на участие в открытом конкурсе (в отношении каждого лота) объявляет участникам конкурса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открытия указанного доступа, объявляет последствия подачи двух и более заявок на участие в открытом конкурсе одним участником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объявляет информацию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w:t>
      </w:r>
      <w:proofErr w:type="gramEnd"/>
      <w:r w:rsidRPr="00175E5E">
        <w:rPr>
          <w:rFonts w:ascii="Times New Roman" w:eastAsia="Times New Roman" w:hAnsi="Times New Roman" w:cs="Times New Roman"/>
          <w:sz w:val="24"/>
          <w:szCs w:val="24"/>
          <w:lang w:eastAsia="ru-RU"/>
        </w:rPr>
        <w:t xml:space="preserve"> лица), фамилию, имя, отчество (при наличии) (для физического лица), почтовый адрес каждого участника открытого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оформляет протокол вскрытия конвертов с заявками на участие в открытом конкурсе, который подписывается членами Единой комиссии и открывает доступ к поданным в форме электронных документов заявкам на участие в открытом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рассматривает заявки на участие в открытом конкурсе на соответствие требованиям, установленным Законом о контрактной системе, извещением о проведении открытого конкурса,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проверяет соответствие участников открытого конкурса требованиям, установленным частью 1 статьи 31 Закона о контрактной системе, извещением о проведении открытого конкурса 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в) в отношении каждой заявки на участие в открытом конкурсе принимает решение о признании такой заявки соответствующей требованиям, установленным Законом о контрактной системе,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производит оценку заявок на участие в открытом конкурсе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по результатам оценки присваивает заявкам на участие в открытом конкурсе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 выявляет победителя открытого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 срок, установленный законодательством Российской Федерации, оформляет протокол рассмотрения и оценки заявок на участие в открытом конкурсе,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29. При осуществлении закупок путем проведения конкурса с ограниченным участием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заявками на участие в конкурсе с ограниченным участием и открытие доступа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конкурсе с ограниченным участием и открытием доступа к поданным в форме электронных документов заявкам на участие в конкурсе с ограниченным участием (в отношении каждого лота) объявляет участникам конкурса с ограниченным участием о возможности подачи заявок на участие в конкурсе с ограниченным участием, изменения или отзыва поданных заявок на участие в конкурсе с ограниченным участием до вскрытия таких конвертов и открытия указанного доступа, объявляет последствия подачи двух и более заявок на участие в конкурсе с ограниченным участием одним участником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конкурсе с ограниченным участием и открытии доступа к поданным в форме электронных документов заявкам на участие в конкурсе с ограниченным участием объявляет информацию о месте, дате и времени вскрытия конвертов с заявками на участие в конкурсе с ограниченным участием и открытия доступа к поданным в форме электронных документов заявкам на участие</w:t>
      </w:r>
      <w:proofErr w:type="gramEnd"/>
      <w:r w:rsidRPr="00175E5E">
        <w:rPr>
          <w:rFonts w:ascii="Times New Roman" w:eastAsia="Times New Roman" w:hAnsi="Times New Roman" w:cs="Times New Roman"/>
          <w:sz w:val="24"/>
          <w:szCs w:val="24"/>
          <w:lang w:eastAsia="ru-RU"/>
        </w:rPr>
        <w:t xml:space="preserve"> в конкурсе с ограниченным участием,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конкурсе с ограниченным участием и являющиеся критерием оценки заявок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оформляет протокол вскрытия конвертов с заявками на участие в конкурсе с ограниченным участием, который подписывается членами Единой комиссии, и открывает доступ к поданным в форме электронных документов заявкам на участие в конкурсе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а) рассматривает заявки на участие в конкурсе с ограниченным участием на соответствие требованиям, установленным </w:t>
      </w:r>
      <w:r w:rsidR="00400095">
        <w:rPr>
          <w:rFonts w:ascii="Times New Roman" w:eastAsia="Times New Roman" w:hAnsi="Times New Roman" w:cs="Times New Roman"/>
          <w:sz w:val="24"/>
          <w:szCs w:val="24"/>
          <w:lang w:eastAsia="ru-RU"/>
        </w:rPr>
        <w:t>з</w:t>
      </w:r>
      <w:r w:rsidRPr="00175E5E">
        <w:rPr>
          <w:rFonts w:ascii="Times New Roman" w:eastAsia="Times New Roman" w:hAnsi="Times New Roman" w:cs="Times New Roman"/>
          <w:sz w:val="24"/>
          <w:szCs w:val="24"/>
          <w:lang w:eastAsia="ru-RU"/>
        </w:rPr>
        <w:t>аконо</w:t>
      </w:r>
      <w:r w:rsidR="00400095">
        <w:rPr>
          <w:rFonts w:ascii="Times New Roman" w:eastAsia="Times New Roman" w:hAnsi="Times New Roman" w:cs="Times New Roman"/>
          <w:sz w:val="24"/>
          <w:szCs w:val="24"/>
          <w:lang w:eastAsia="ru-RU"/>
        </w:rPr>
        <w:t xml:space="preserve">дательством </w:t>
      </w:r>
      <w:r w:rsidR="00400095" w:rsidRPr="00400095">
        <w:rPr>
          <w:rFonts w:ascii="Times New Roman" w:eastAsia="Times New Roman" w:hAnsi="Times New Roman" w:cs="Times New Roman"/>
          <w:sz w:val="24"/>
          <w:szCs w:val="24"/>
          <w:lang w:eastAsia="ru-RU"/>
        </w:rPr>
        <w:t xml:space="preserve">Российской Федерации </w:t>
      </w:r>
      <w:r w:rsidRPr="00175E5E">
        <w:rPr>
          <w:rFonts w:ascii="Times New Roman" w:eastAsia="Times New Roman" w:hAnsi="Times New Roman" w:cs="Times New Roman"/>
          <w:sz w:val="24"/>
          <w:szCs w:val="24"/>
          <w:lang w:eastAsia="ru-RU"/>
        </w:rPr>
        <w:t>о контрактной системе, извещением о проведении конкурса с ограниченным участием,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б) в отношении каждой заявки на участие в конкурсе с ограниченным участием принимает решение о признании такой заявки соответствующей требованиям, установленным </w:t>
      </w:r>
      <w:r w:rsidR="00400095" w:rsidRPr="00400095">
        <w:rPr>
          <w:rFonts w:ascii="Times New Roman" w:eastAsia="Times New Roman" w:hAnsi="Times New Roman" w:cs="Times New Roman"/>
          <w:sz w:val="24"/>
          <w:szCs w:val="24"/>
          <w:lang w:eastAsia="ru-RU"/>
        </w:rPr>
        <w:t xml:space="preserve">законодательством Российской Федерации </w:t>
      </w:r>
      <w:r w:rsidRPr="00175E5E">
        <w:rPr>
          <w:rFonts w:ascii="Times New Roman" w:eastAsia="Times New Roman" w:hAnsi="Times New Roman" w:cs="Times New Roman"/>
          <w:sz w:val="24"/>
          <w:szCs w:val="24"/>
          <w:lang w:eastAsia="ru-RU"/>
        </w:rPr>
        <w:t>о контрактной системе,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в) производит оценку заявок на участие в конкурсе с ограниченным участием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по результатам оценки присваивает заявкам на участие в конкурсе с ограниченным участием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выявляет победителя конкурса с ограниченным участием;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 срок, установленный законодательством Российской Федерации, оформляет протокол рассмотрения и оценки заявок на участие в конкурсе с ограниченным участием,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30. При осуществлении закупок путем проведения двухэтапного конкурса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конкурсной документацией, осуществляет вскрытие конвертов с первоначальными заявками на участие в двухэтапном конкурсе и открытие доступа к поданным в форме электронных документов первоначальным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 непосредственно перед вскрытием конвертов с первоначальными заявками на участие в двухэтапном конкурсе и открытием доступа к поданным в форме электронных документов первоначальным заявкам на участие в двухэтапном конкурсе (в отношении каждого лота) объявляет участникам </w:t>
      </w:r>
      <w:r w:rsidR="008270AC" w:rsidRPr="00175E5E">
        <w:rPr>
          <w:rFonts w:ascii="Times New Roman" w:eastAsia="Times New Roman" w:hAnsi="Times New Roman" w:cs="Times New Roman"/>
          <w:sz w:val="24"/>
          <w:szCs w:val="24"/>
          <w:lang w:eastAsia="ru-RU"/>
        </w:rPr>
        <w:t>двухэтапного</w:t>
      </w:r>
      <w:r w:rsidRPr="00175E5E">
        <w:rPr>
          <w:rFonts w:ascii="Times New Roman" w:eastAsia="Times New Roman" w:hAnsi="Times New Roman" w:cs="Times New Roman"/>
          <w:sz w:val="24"/>
          <w:szCs w:val="24"/>
          <w:lang w:eastAsia="ru-RU"/>
        </w:rPr>
        <w:t xml:space="preserve"> конкурса о возможности подачи первоначальных заявок на участие в двухэтапном конкурсе, изменения или отзыва поданных первоначальных заявок на участие в двухэтапном конкурсе до вскрытия таких конвертов и открытия указанного доступа, объявляет последствия подачи двух и более первоначальных заявок на участие в двухэтапном конкурсе одним участником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первоначальными заявками на участие в двухэтапном конкурсе и открытии доступа к поданным в форме электронных документов первоначальным заявкам на участие в двухэтапном конкурсе объявляет информацию о месте, дате и времени вскрытия конвертов с первоначальными заявками на участие в двухэтапном конкурсе и открытия доступа к поданным в форме электронных документов первоначальным заявкам на участие в двухэтапном</w:t>
      </w:r>
      <w:proofErr w:type="gramEnd"/>
      <w:r w:rsidRPr="00175E5E">
        <w:rPr>
          <w:rFonts w:ascii="Times New Roman" w:eastAsia="Times New Roman" w:hAnsi="Times New Roman" w:cs="Times New Roman"/>
          <w:sz w:val="24"/>
          <w:szCs w:val="24"/>
          <w:lang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двухэтапного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первоначальной заявкой которого вскрывается или доступ к поданной в форме электронного документа первоначальной заявке которого открывается, предложения участника двухэтапного конкурса в отношении объекта закупки;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проводит обсуждение с участниками, подавшими первоначальные заявки на участие в двухэтапном конкурсе, предложений в отношении объекта закупки, содержащихся в таких заявках;</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оформляет протокол первого этапа двухэтапного конкурса,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обеспечивает участникам двухэтапного конкурса равные возможности для участия в обсуждениях предложений в отношении объекта закупки, содержащихся в первоначальных заявках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срок, установленный конкурсной документацией, осуществляет вскрытие конвертов с окончательными заявками на участие в двухэтапном конкурсе и открытие доступа к поданным в форме электронных документов окончательным заявкам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6) непосредственно перед вскрытием конвертов с окончательными заявками на участие в двухэтапном конкурсе и открытием доступа к поданным в форме электронных документов окончательным заявкам на участие в двухэтапном конкурсе (в отношении каждого лота) объявляет участникам двухэтапного конкурса о возможности подачи окончательных заявок на участие в двухэтапном конкурсе, изменения или отзыва поданных окончательных заявок на участие в двухэтапном конкурсе до вскрытия таких конвертов и открытия указанного доступа, объявляет последствия подачи двух и более окончательных заявок на участие в двухэтапном конкурсе одним участником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7) при вскрытии конвертов с окончательными заявками на участие в двухэтапном конкурсе и открытии доступа к поданным в форме электронных документов окончательным заявкам на участие в двухэтапном конкурсе объявляет информацию о месте, дате и времени вскрытия конвертов с окончательными заявками на участие в двухэтапном конкурсе и открытия доступа к поданным в форме электронных документов окончательным заявкам на участие в двухэтапном</w:t>
      </w:r>
      <w:proofErr w:type="gramEnd"/>
      <w:r w:rsidRPr="00175E5E">
        <w:rPr>
          <w:rFonts w:ascii="Times New Roman" w:eastAsia="Times New Roman" w:hAnsi="Times New Roman" w:cs="Times New Roman"/>
          <w:sz w:val="24"/>
          <w:szCs w:val="24"/>
          <w:lang w:eastAsia="ru-RU"/>
        </w:rPr>
        <w:t xml:space="preserve"> конкурсе, наименование (для юридического лица), фамилию, имя, отчество (при наличии) (для физического лица), почтовый адрес каждого участника конкурса, </w:t>
      </w:r>
      <w:proofErr w:type="gramStart"/>
      <w:r w:rsidRPr="00175E5E">
        <w:rPr>
          <w:rFonts w:ascii="Times New Roman" w:eastAsia="Times New Roman" w:hAnsi="Times New Roman" w:cs="Times New Roman"/>
          <w:sz w:val="24"/>
          <w:szCs w:val="24"/>
          <w:lang w:eastAsia="ru-RU"/>
        </w:rPr>
        <w:t>конверт</w:t>
      </w:r>
      <w:proofErr w:type="gramEnd"/>
      <w:r w:rsidRPr="00175E5E">
        <w:rPr>
          <w:rFonts w:ascii="Times New Roman" w:eastAsia="Times New Roman" w:hAnsi="Times New Roman" w:cs="Times New Roman"/>
          <w:sz w:val="24"/>
          <w:szCs w:val="24"/>
          <w:lang w:eastAsia="ru-RU"/>
        </w:rPr>
        <w:t xml:space="preserve"> с окончательной заявкой которого вскрывается или доступ к поданной в форме электронного документа окончательной заявке которого открывается, наличие информации и документов, предусмотренных конкурсной документацией, условия исполнения контракта, указанные в окончательной заявке на участие в двухэтапном конкурсе и являющиеся критерием оценки заявок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рассматривает окончательные заявки на участие в двухэтапном конкурсе на соответствие требованиям, установленным Законом о контрактной системе, извещением о проведении двухэтапного конкурса,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в отношении каждой окончательной заявки принимает решение о признании окончательной заявки на участие в двухэтапном конкурсе соответствующей требованиям, установленным Законом о контрактной системе, или об отклонении окончательной заявки на участие в двухэтапном конкурсе;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производит оценку окончательных заявок на участие в двухэтапном конкурсе в соответствии с порядком оценки и критериями оценки, предусмотренными конкурсной документацией;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по результатам оценки присваивает окончательным заявкам на участие в двухэтапном конкурсе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выявляет победителя двухэтапного конкурса;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9) в срок, установленный законодательством Российской Федерации, оформляет протокол рассмотрения и оценки окончательных заявок на участие в двухэтапном конкурсе,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31. При осуществлении закупок путем проведения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законодательством Российской Федерации, осуществляет проверку первых частей заявок на участие в электронном аукционе на соответствие требованиям, установленным документацией об электронном аукционе в отношении закупаемых товаров, работ, услуг;</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на основании результатов рассмотрения первых частей заявок на участие в электронном аукционе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 срок, установленный законодательством Российской Федерации, оформляет протокол рассмотрения заявок на участие в электронном аукционе,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4) в срок, установленный законодательством Российской Федерации, рассматривает вторые части заявок на участие в электронном аукционе, а также документы, направленные заказчику оператором электронной площадки, в части соответствия их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рассматривает информацию об участниках электронного аукциона, содержащуюся в реестре участников электронного аукциона, получивших аккредитацию на электронной площадке;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принимает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выявляет победителя электронного аукциона;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8) в срок, установленный законодательством Российской Федерации, оформляет протокол подведения итогов электронного аукциона,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32. При осуществлении закупок путем проведения запроса котировок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извещением о проведении запроса котировок, осуществляет вскрытие конвертов с заявками на участие в запросе котировок и открытие доступа к поданным в форме электронных документов заявкам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непосредственно перед вскрытием конвертов с заявками на участие в запросе котировок и открытием доступа к поданным в форме электронных документов заявкам на участие в запросе котировок объявляет участникам запроса котировок о возможности подачи заявок на участие в запросе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3) при вскрытии конвертов с заявками на участие в запросе котировок и открытии доступа к поданным в форме электронных документов заявкам на участие в запросе котировок объявляет информацию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фамилию, имя, отчество (при наличии) (для физического</w:t>
      </w:r>
      <w:proofErr w:type="gramEnd"/>
      <w:r w:rsidRPr="00175E5E">
        <w:rPr>
          <w:rFonts w:ascii="Times New Roman" w:eastAsia="Times New Roman" w:hAnsi="Times New Roman" w:cs="Times New Roman"/>
          <w:sz w:val="24"/>
          <w:szCs w:val="24"/>
          <w:lang w:eastAsia="ru-RU"/>
        </w:rPr>
        <w:t xml:space="preserve"> лица), почтовый адрес каждого участника запроса котировок, конверт с заявкой на </w:t>
      </w:r>
      <w:proofErr w:type="gramStart"/>
      <w:r w:rsidRPr="00175E5E">
        <w:rPr>
          <w:rFonts w:ascii="Times New Roman" w:eastAsia="Times New Roman" w:hAnsi="Times New Roman" w:cs="Times New Roman"/>
          <w:sz w:val="24"/>
          <w:szCs w:val="24"/>
          <w:lang w:eastAsia="ru-RU"/>
        </w:rPr>
        <w:t>участие</w:t>
      </w:r>
      <w:proofErr w:type="gramEnd"/>
      <w:r w:rsidRPr="00175E5E">
        <w:rPr>
          <w:rFonts w:ascii="Times New Roman" w:eastAsia="Times New Roman" w:hAnsi="Times New Roman" w:cs="Times New Roman"/>
          <w:sz w:val="24"/>
          <w:szCs w:val="24"/>
          <w:lang w:eastAsia="ru-RU"/>
        </w:rPr>
        <w:t xml:space="preserve">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цену товара, работы или услуги, указанную в такой заявке, информацию, необходимую заказчику в соответствии с извещением о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в срок, установленный законодательством Российской Федерации, проводит рассмотрение заявок на участие в запросе котировок в части соответствия их требованиям, установленным в извещении о проведении запроса котировок, и оценку таких заявок;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в отношении каждой заявки на участие в запросе котировок принимает решение о соответствии такой заявки требованиям, установленным в извещении о проведении запроса котировок, или об отклонении такой заявки;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выявляет победителя в проведении запроса котировок;</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7) в срок, установленный законодательством Российской Федерации, оформляет протокол рассмотрения и оценки заявок на участие в запросе котировок,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33. При осуществлении закупок путем проведения запроса предложений Единая комиссия: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в срок, установленный в извещении о проведении запроса предложений, осуществляет:</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вскрытие конвертов с заявками на участие в запросе предложений и открытие доступа к поданным в форме электронных документов заявкам на участие в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б) отстранение участников запроса предложений, не соответствующих требованиям, установленным документацией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оценку заявок на участие в запросе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выявление заявки на участие в запросе предложений, содержащей лучшие условия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формирование и подписание протокола проведения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е) оглашение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в срок, установленный законодательством Российской Федерации: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а) осуществляет вскрытие конвертов с окончательными предложениями и открытие доступа к поданным в форме электронных документов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б) осуществляет оценку окончательных предложений на основании критериев, указанных в документации о проведении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в) присваивает окончательным предложениям порядковые номера в порядке уменьшения степени выгодности содержащихся в них условий исполнения контракта;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г) выявляет победителя запроса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д) формирует итоговый протокол запроса предложений, который подписывается членами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34. В отношении участников закупки Единая комиссия обязана:</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175E5E">
        <w:rPr>
          <w:rFonts w:ascii="Times New Roman" w:eastAsia="Times New Roman" w:hAnsi="Times New Roman" w:cs="Times New Roman"/>
          <w:sz w:val="24"/>
          <w:szCs w:val="24"/>
          <w:lang w:eastAsia="ru-RU"/>
        </w:rPr>
        <w:t>1) принять решение об отстранении участника закупки от участия в определении поставщика (подрядчика, исполнителя) или отказе от заключения контракта с победителем определения поставщика (подрядчика, исполнителя) в любой момент до заключения контракта в случае, если будет обнаружено, что участник закупки не соответствует требованиям, указанным в частях 1, 1.1, 2 и 2.1 (при наличии таких требований) статьи 31 Закона о контрактной системе</w:t>
      </w:r>
      <w:proofErr w:type="gramEnd"/>
      <w:r w:rsidRPr="00175E5E">
        <w:rPr>
          <w:rFonts w:ascii="Times New Roman" w:eastAsia="Times New Roman" w:hAnsi="Times New Roman" w:cs="Times New Roman"/>
          <w:sz w:val="24"/>
          <w:szCs w:val="24"/>
          <w:lang w:eastAsia="ru-RU"/>
        </w:rPr>
        <w:t>, или предоставил недостоверную информацию в отношении своего соответствия указанным требованиям;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отклонить заявку на участие в конкурсе в случае признания информации о добросовестности участника конкурса недостоверной;</w:t>
      </w:r>
    </w:p>
    <w:p w:rsidR="003934E1"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3) в случае </w:t>
      </w:r>
      <w:proofErr w:type="spellStart"/>
      <w:r w:rsidRPr="00175E5E">
        <w:rPr>
          <w:rFonts w:ascii="Times New Roman" w:eastAsia="Times New Roman" w:hAnsi="Times New Roman" w:cs="Times New Roman"/>
          <w:sz w:val="24"/>
          <w:szCs w:val="24"/>
          <w:lang w:eastAsia="ru-RU"/>
        </w:rPr>
        <w:t>непредоставления</w:t>
      </w:r>
      <w:proofErr w:type="spellEnd"/>
      <w:r w:rsidRPr="00175E5E">
        <w:rPr>
          <w:rFonts w:ascii="Times New Roman" w:eastAsia="Times New Roman" w:hAnsi="Times New Roman" w:cs="Times New Roman"/>
          <w:sz w:val="24"/>
          <w:szCs w:val="24"/>
          <w:lang w:eastAsia="ru-RU"/>
        </w:rPr>
        <w:t xml:space="preserve"> победителем электронного аукциона заказчику вместе с проектом контракта информации о добросовестности такого участника аукциона признать такого участника аукциона уклонившимся от заключения контракта.</w:t>
      </w:r>
    </w:p>
    <w:p w:rsidR="00AE084D" w:rsidRPr="00175E5E" w:rsidRDefault="00AE084D"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3934E1"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3934E1" w:rsidRPr="00175E5E">
        <w:rPr>
          <w:rFonts w:ascii="Times New Roman" w:eastAsia="Times New Roman" w:hAnsi="Times New Roman" w:cs="Times New Roman"/>
          <w:b/>
          <w:bCs/>
          <w:sz w:val="24"/>
          <w:szCs w:val="24"/>
          <w:lang w:eastAsia="ru-RU"/>
        </w:rPr>
        <w:t>. Права и обязанности членов Единой комиссии</w:t>
      </w:r>
    </w:p>
    <w:p w:rsidR="00AE084D" w:rsidRPr="00175E5E" w:rsidRDefault="00AE084D" w:rsidP="00AE084D">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35. Председатель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осуществляет общее руководство работой Единой комиссии, обеспечивает исполнение Порядка, реализует права и исполняет обязанности члена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открывает и ведет заседание Единой комиссии, объявляет состав присутствующих на заседании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объявляет заседания правомочными или выносит решение о его переносе из-за отсутствия необходимого количества членов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объявляет или определяет лицо, которое сообщает сведения, подлежащие объявлению на процедуре вскрытия конвертов с заявками на участие в конкурсе, заявками на участие в конкурсе с ограниченным участием, первоначальными заявками на участие в двухэтапном конкурсе, окончательными заявками на участие в двухэтапном конкурсе, заявками на участие в запросе котировок, заявками на участие в запросе предложений, окончательными предложениями и открытия доступа к поданным в форме электронных документов таким заявкам и окончательным предложениям;</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lastRenderedPageBreak/>
        <w:t>5) в случае необходимости выносит на обсуждение Единой комиссии вопрос о привлечении к работе экспертов;</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6) подписывает протоколы, составленные в ходе работы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36. Заместитель председателя Единой комиссии осуществляет функции председателя Единой комиссии в период его временного отсутствия.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37. Члены Единой комиссии имеют право:</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знакомиться со всеми представленными на рассмотрение документами и сведениями, составляющими заявку на участие в конкурсе, электронном аукционе, запросе котировок или запросе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выступать по вопросам повестки дня на заседаниях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проверять правильность содержания составляемых протоколов, в том числе правильность отражения в этих протоколах своего выступления.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38. Члены Единой комиссии обязаны:</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2) при проведении заседаний Единой комиссии соблюдать требования </w:t>
      </w:r>
      <w:r w:rsidR="00400095" w:rsidRPr="00400095">
        <w:rPr>
          <w:rFonts w:ascii="Times New Roman" w:eastAsia="Times New Roman" w:hAnsi="Times New Roman" w:cs="Times New Roman"/>
          <w:sz w:val="24"/>
          <w:szCs w:val="24"/>
          <w:lang w:eastAsia="ru-RU"/>
        </w:rPr>
        <w:t>законодательств</w:t>
      </w:r>
      <w:r w:rsidR="00400095">
        <w:rPr>
          <w:rFonts w:ascii="Times New Roman" w:eastAsia="Times New Roman" w:hAnsi="Times New Roman" w:cs="Times New Roman"/>
          <w:sz w:val="24"/>
          <w:szCs w:val="24"/>
          <w:lang w:eastAsia="ru-RU"/>
        </w:rPr>
        <w:t>а</w:t>
      </w:r>
      <w:r w:rsidR="00400095" w:rsidRPr="00400095">
        <w:rPr>
          <w:rFonts w:ascii="Times New Roman" w:eastAsia="Times New Roman" w:hAnsi="Times New Roman" w:cs="Times New Roman"/>
          <w:sz w:val="24"/>
          <w:szCs w:val="24"/>
          <w:lang w:eastAsia="ru-RU"/>
        </w:rPr>
        <w:t xml:space="preserve"> Российской Федерации </w:t>
      </w:r>
      <w:r w:rsidRPr="00175E5E">
        <w:rPr>
          <w:rFonts w:ascii="Times New Roman" w:eastAsia="Times New Roman" w:hAnsi="Times New Roman" w:cs="Times New Roman"/>
          <w:sz w:val="24"/>
          <w:szCs w:val="24"/>
          <w:lang w:eastAsia="ru-RU"/>
        </w:rPr>
        <w:t>о контрактной системе;</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принимать решения в пределах своей компетенции.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39. Секретарь Единой комиссии:</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 xml:space="preserve">1) обеспечивает членов Единой комиссии материалами, осуществляет подготовку заседаний Единой комиссии, включая оформление и рассылку документов, уведомляет членов Единой комиссии о времени и месте проведения заседаний Единой комиссии не </w:t>
      </w:r>
      <w:proofErr w:type="gramStart"/>
      <w:r w:rsidRPr="00175E5E">
        <w:rPr>
          <w:rFonts w:ascii="Times New Roman" w:eastAsia="Times New Roman" w:hAnsi="Times New Roman" w:cs="Times New Roman"/>
          <w:sz w:val="24"/>
          <w:szCs w:val="24"/>
          <w:lang w:eastAsia="ru-RU"/>
        </w:rPr>
        <w:t>позднее</w:t>
      </w:r>
      <w:proofErr w:type="gramEnd"/>
      <w:r w:rsidRPr="00175E5E">
        <w:rPr>
          <w:rFonts w:ascii="Times New Roman" w:eastAsia="Times New Roman" w:hAnsi="Times New Roman" w:cs="Times New Roman"/>
          <w:sz w:val="24"/>
          <w:szCs w:val="24"/>
          <w:lang w:eastAsia="ru-RU"/>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2) осуществляет аудиозапись процедур вскрытия конвертов с заявками на участие в конкурсах, запросах котировок, запросах предложений;</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3) ведет журнал регистрации представителей участников закупки и иных лиц;</w:t>
      </w:r>
    </w:p>
    <w:p w:rsidR="003934E1" w:rsidRPr="00175E5E"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4) осуществляет подготовку всех документов, составляемых в процессе проведения конкурсов, электронных аукционов, запросов котировок, запросов предложений, в том числе протоколов заседаний Единой комиссии;</w:t>
      </w:r>
    </w:p>
    <w:p w:rsidR="00A661D8" w:rsidRPr="00AE084D" w:rsidRDefault="003934E1" w:rsidP="00AE084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75E5E">
        <w:rPr>
          <w:rFonts w:ascii="Times New Roman" w:eastAsia="Times New Roman" w:hAnsi="Times New Roman" w:cs="Times New Roman"/>
          <w:sz w:val="24"/>
          <w:szCs w:val="24"/>
          <w:lang w:eastAsia="ru-RU"/>
        </w:rPr>
        <w:t>5) при наделении правом голоса осуществляет полномочия члена Единой комиссии.</w:t>
      </w:r>
    </w:p>
    <w:sectPr w:rsidR="00A661D8" w:rsidRPr="00AE084D" w:rsidSect="00543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C08"/>
    <w:rsid w:val="00175E5E"/>
    <w:rsid w:val="00353D73"/>
    <w:rsid w:val="00390620"/>
    <w:rsid w:val="003915D3"/>
    <w:rsid w:val="003934E1"/>
    <w:rsid w:val="003C2C5F"/>
    <w:rsid w:val="00400095"/>
    <w:rsid w:val="0040080A"/>
    <w:rsid w:val="005437E6"/>
    <w:rsid w:val="00554E80"/>
    <w:rsid w:val="00685856"/>
    <w:rsid w:val="006F4C08"/>
    <w:rsid w:val="008270AC"/>
    <w:rsid w:val="00A661D8"/>
    <w:rsid w:val="00A86550"/>
    <w:rsid w:val="00AE084D"/>
    <w:rsid w:val="00CF64DA"/>
    <w:rsid w:val="00DC6E66"/>
    <w:rsid w:val="00E559B8"/>
    <w:rsid w:val="00EC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3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40080A"/>
    <w:pPr>
      <w:spacing w:after="60"/>
      <w:jc w:val="center"/>
      <w:outlineLvl w:val="1"/>
    </w:pPr>
    <w:rPr>
      <w:rFonts w:asciiTheme="majorHAnsi" w:eastAsiaTheme="majorEastAsia" w:hAnsiTheme="majorHAnsi" w:cs="Times New Roman"/>
      <w:sz w:val="24"/>
      <w:szCs w:val="24"/>
      <w:lang w:eastAsia="ru-RU"/>
    </w:rPr>
  </w:style>
  <w:style w:type="character" w:customStyle="1" w:styleId="a4">
    <w:name w:val="Подзаголовок Знак"/>
    <w:basedOn w:val="a0"/>
    <w:link w:val="a3"/>
    <w:uiPriority w:val="11"/>
    <w:rsid w:val="0040080A"/>
    <w:rPr>
      <w:rFonts w:asciiTheme="majorHAnsi" w:eastAsiaTheme="majorEastAsia" w:hAnsiTheme="majorHAnsi" w:cs="Times New Roman"/>
      <w:sz w:val="24"/>
      <w:szCs w:val="24"/>
      <w:lang w:eastAsia="ru-RU"/>
    </w:rPr>
  </w:style>
  <w:style w:type="paragraph" w:styleId="a5">
    <w:name w:val="Balloon Text"/>
    <w:basedOn w:val="a"/>
    <w:link w:val="a6"/>
    <w:uiPriority w:val="99"/>
    <w:semiHidden/>
    <w:unhideWhenUsed/>
    <w:rsid w:val="00554E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54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19075">
      <w:bodyDiv w:val="1"/>
      <w:marLeft w:val="0"/>
      <w:marRight w:val="0"/>
      <w:marTop w:val="0"/>
      <w:marBottom w:val="0"/>
      <w:divBdr>
        <w:top w:val="none" w:sz="0" w:space="0" w:color="auto"/>
        <w:left w:val="none" w:sz="0" w:space="0" w:color="auto"/>
        <w:bottom w:val="none" w:sz="0" w:space="0" w:color="auto"/>
        <w:right w:val="none" w:sz="0" w:space="0" w:color="auto"/>
      </w:divBdr>
      <w:divsChild>
        <w:div w:id="284506285">
          <w:marLeft w:val="0"/>
          <w:marRight w:val="0"/>
          <w:marTop w:val="0"/>
          <w:marBottom w:val="180"/>
          <w:divBdr>
            <w:top w:val="none" w:sz="0" w:space="0" w:color="auto"/>
            <w:left w:val="none" w:sz="0" w:space="0" w:color="auto"/>
            <w:bottom w:val="none" w:sz="0" w:space="0" w:color="auto"/>
            <w:right w:val="none" w:sz="0" w:space="0" w:color="auto"/>
          </w:divBdr>
        </w:div>
        <w:div w:id="1024135345">
          <w:marLeft w:val="0"/>
          <w:marRight w:val="0"/>
          <w:marTop w:val="0"/>
          <w:marBottom w:val="0"/>
          <w:divBdr>
            <w:top w:val="none" w:sz="0" w:space="0" w:color="auto"/>
            <w:left w:val="none" w:sz="0" w:space="0" w:color="auto"/>
            <w:bottom w:val="none" w:sz="0" w:space="0" w:color="auto"/>
            <w:right w:val="none" w:sz="0" w:space="0" w:color="auto"/>
          </w:divBdr>
        </w:div>
      </w:divsChild>
    </w:div>
    <w:div w:id="2051875252">
      <w:bodyDiv w:val="1"/>
      <w:marLeft w:val="0"/>
      <w:marRight w:val="0"/>
      <w:marTop w:val="0"/>
      <w:marBottom w:val="0"/>
      <w:divBdr>
        <w:top w:val="none" w:sz="0" w:space="0" w:color="auto"/>
        <w:left w:val="none" w:sz="0" w:space="0" w:color="auto"/>
        <w:bottom w:val="none" w:sz="0" w:space="0" w:color="auto"/>
        <w:right w:val="none" w:sz="0" w:space="0" w:color="auto"/>
      </w:divBdr>
      <w:divsChild>
        <w:div w:id="45456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2020-04-14T08:38:00Z</cp:lastPrinted>
  <dcterms:created xsi:type="dcterms:W3CDTF">2019-12-02T07:37:00Z</dcterms:created>
  <dcterms:modified xsi:type="dcterms:W3CDTF">2020-04-14T08:41:00Z</dcterms:modified>
</cp:coreProperties>
</file>