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E9" w:rsidRDefault="003C5AE9"/>
    <w:p w:rsidR="00E86787" w:rsidRPr="00E86787" w:rsidRDefault="00E86787" w:rsidP="00E8678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</w:rPr>
      </w:pPr>
      <w:r w:rsidRPr="00E86787">
        <w:rPr>
          <w:rFonts w:ascii="Tahoma" w:eastAsia="Times New Roman" w:hAnsi="Tahoma" w:cs="Tahoma"/>
          <w:b/>
          <w:bCs/>
          <w:color w:val="000000"/>
          <w:sz w:val="30"/>
          <w:szCs w:val="30"/>
          <w:bdr w:val="none" w:sz="0" w:space="0" w:color="auto" w:frame="1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E86787" w:rsidRPr="00E86787" w:rsidRDefault="00E86787" w:rsidP="00E86787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E86787">
        <w:rPr>
          <w:rFonts w:ascii="Tahoma" w:eastAsia="Times New Roman" w:hAnsi="Tahoma" w:cs="Tahoma"/>
          <w:color w:val="000000"/>
          <w:sz w:val="18"/>
          <w:szCs w:val="18"/>
        </w:rPr>
        <w:t>за 2024 отчетный год</w:t>
      </w:r>
    </w:p>
    <w:p w:rsidR="00E86787" w:rsidRPr="00E86787" w:rsidRDefault="00E86787" w:rsidP="00E86787">
      <w:pPr>
        <w:shd w:val="clear" w:color="auto" w:fill="FFFFFF"/>
        <w:spacing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86787">
        <w:rPr>
          <w:rFonts w:ascii="Tahoma" w:eastAsia="Times New Roman" w:hAnsi="Tahoma" w:cs="Tahoma"/>
          <w:color w:val="000000"/>
          <w:sz w:val="18"/>
          <w:szCs w:val="18"/>
        </w:rPr>
        <w:t>I. Сведения о заказчике</w:t>
      </w:r>
    </w:p>
    <w:tbl>
      <w:tblPr>
        <w:tblW w:w="9958" w:type="dxa"/>
        <w:tblCellMar>
          <w:left w:w="0" w:type="dxa"/>
          <w:right w:w="0" w:type="dxa"/>
        </w:tblCellMar>
        <w:tblLook w:val="04A0"/>
      </w:tblPr>
      <w:tblGrid>
        <w:gridCol w:w="3486"/>
        <w:gridCol w:w="6472"/>
      </w:tblGrid>
      <w:tr w:rsidR="00E86787" w:rsidRPr="00E86787" w:rsidTr="00E86787"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6787" w:rsidRPr="00E86787" w:rsidTr="00ED338A">
        <w:trPr>
          <w:trHeight w:val="6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ЧАИНСКОГО СЕЛЬСКОГО ПОСЕЛЕНИЯ</w:t>
            </w:r>
          </w:p>
        </w:tc>
      </w:tr>
      <w:tr w:rsidR="00E86787" w:rsidRPr="00E86787" w:rsidTr="00E86787">
        <w:trPr>
          <w:trHeight w:val="7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учреждение</w:t>
            </w:r>
          </w:p>
        </w:tc>
      </w:tr>
      <w:tr w:rsidR="00E86787" w:rsidRPr="00E86787" w:rsidTr="00E86787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Российская Федерация, 636407, Томская </w:t>
            </w:r>
            <w:proofErr w:type="spellStart"/>
            <w:proofErr w:type="gramStart"/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Чаинский</w:t>
            </w:r>
            <w:proofErr w:type="spellEnd"/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Чаинск</w:t>
            </w:r>
            <w:proofErr w:type="spellEnd"/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с, Комсомольская, Д.14 -, -, +7 (38257) 56142, chainsksp@mail.ru</w:t>
            </w:r>
          </w:p>
        </w:tc>
      </w:tr>
      <w:tr w:rsidR="00E86787" w:rsidRPr="00E86787" w:rsidTr="00E86787">
        <w:trPr>
          <w:trHeight w:val="7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7015002691</w:t>
            </w:r>
          </w:p>
        </w:tc>
      </w:tr>
      <w:tr w:rsidR="00E86787" w:rsidRPr="00E86787" w:rsidTr="00E86787">
        <w:trPr>
          <w:trHeight w:val="7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701501001</w:t>
            </w:r>
          </w:p>
        </w:tc>
      </w:tr>
      <w:tr w:rsidR="00E86787" w:rsidRPr="00E86787" w:rsidTr="00E86787">
        <w:trPr>
          <w:trHeight w:val="7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75404</w:t>
            </w:r>
          </w:p>
        </w:tc>
      </w:tr>
      <w:tr w:rsidR="00E86787" w:rsidRPr="00E86787" w:rsidTr="00ED338A">
        <w:trPr>
          <w:trHeight w:val="4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79195917</w:t>
            </w:r>
          </w:p>
        </w:tc>
      </w:tr>
      <w:tr w:rsidR="00E86787" w:rsidRPr="00E86787" w:rsidTr="00ED338A">
        <w:trPr>
          <w:trHeight w:val="5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69656460101</w:t>
            </w:r>
          </w:p>
        </w:tc>
      </w:tr>
    </w:tbl>
    <w:p w:rsidR="00E86787" w:rsidRPr="00E86787" w:rsidRDefault="00E86787" w:rsidP="00E86787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E86787">
        <w:rPr>
          <w:rFonts w:ascii="Tahoma" w:eastAsia="Times New Roman" w:hAnsi="Tahoma" w:cs="Tahoma"/>
          <w:color w:val="000000"/>
          <w:sz w:val="18"/>
          <w:szCs w:val="18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E86787">
        <w:rPr>
          <w:rFonts w:ascii="Tahoma" w:eastAsia="Times New Roman" w:hAnsi="Tahoma" w:cs="Tahoma"/>
          <w:color w:val="000000"/>
          <w:sz w:val="18"/>
          <w:szCs w:val="18"/>
        </w:rPr>
        <w:t>c</w:t>
      </w:r>
      <w:proofErr w:type="spellEnd"/>
      <w:r w:rsidRPr="00E86787">
        <w:rPr>
          <w:rFonts w:ascii="Tahoma" w:eastAsia="Times New Roman" w:hAnsi="Tahoma" w:cs="Tahoma"/>
          <w:color w:val="000000"/>
          <w:sz w:val="18"/>
          <w:szCs w:val="18"/>
        </w:rPr>
        <w:t xml:space="preserve"> участием субъектов малого предпринимательства, социально ориентированных некоммерческих организаций</w:t>
      </w:r>
    </w:p>
    <w:tbl>
      <w:tblPr>
        <w:tblW w:w="10682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538"/>
        <w:gridCol w:w="8654"/>
        <w:gridCol w:w="1490"/>
      </w:tblGrid>
      <w:tr w:rsidR="00E86787" w:rsidRPr="00E86787" w:rsidTr="00ED338A">
        <w:trPr>
          <w:trHeight w:val="14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6787" w:rsidRPr="00E86787" w:rsidTr="00ED338A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E86787" w:rsidRPr="00E86787" w:rsidTr="00ED338A">
        <w:trPr>
          <w:trHeight w:val="144"/>
        </w:trPr>
        <w:tc>
          <w:tcPr>
            <w:tcW w:w="10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E86787" w:rsidRPr="00E86787" w:rsidTr="00ED338A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Совокупный годовой объем закупок, за исключением объема закупок, сведения о которых составляют государственную тайну (тыс</w:t>
            </w: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4 295.900 04</w:t>
            </w:r>
          </w:p>
        </w:tc>
      </w:tr>
      <w:tr w:rsidR="00E86787" w:rsidRPr="00E86787" w:rsidTr="00ED338A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финансового обеспечения для оплаты контрактов в отчетном году в рамках осуществления закупок, не подлежащих в соответствии с Федеральным </w:t>
            </w: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законом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тайну» (тыс. руб.):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2 178.748 04</w:t>
            </w:r>
          </w:p>
        </w:tc>
      </w:tr>
      <w:tr w:rsidR="00E86787" w:rsidRPr="00E86787" w:rsidTr="00ED338A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(тыс</w:t>
            </w: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0.000 00</w:t>
            </w:r>
          </w:p>
        </w:tc>
      </w:tr>
      <w:tr w:rsidR="00E86787" w:rsidRPr="00E86787" w:rsidTr="00ED338A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0.000 00</w:t>
            </w:r>
          </w:p>
        </w:tc>
      </w:tr>
      <w:tr w:rsidR="00E86787" w:rsidRPr="00E86787" w:rsidTr="00ED338A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2 178.748 04</w:t>
            </w:r>
          </w:p>
        </w:tc>
      </w:tr>
      <w:tr w:rsidR="00E86787" w:rsidRPr="00E86787" w:rsidTr="00ED338A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0.000 00</w:t>
            </w:r>
          </w:p>
        </w:tc>
      </w:tr>
      <w:tr w:rsidR="00E86787" w:rsidRPr="00E86787" w:rsidTr="00ED338A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0.000 00</w:t>
            </w:r>
          </w:p>
        </w:tc>
      </w:tr>
      <w:tr w:rsidR="00E86787" w:rsidRPr="00E86787" w:rsidTr="00ED338A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0.000 00</w:t>
            </w:r>
          </w:p>
        </w:tc>
      </w:tr>
      <w:tr w:rsidR="00E86787" w:rsidRPr="00E86787" w:rsidTr="00ED338A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2 117.152 00</w:t>
            </w:r>
          </w:p>
        </w:tc>
      </w:tr>
      <w:tr w:rsidR="00E86787" w:rsidRPr="00E86787" w:rsidTr="00ED338A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закупок,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529.288 00</w:t>
            </w:r>
          </w:p>
        </w:tc>
      </w:tr>
      <w:tr w:rsidR="00E86787" w:rsidRPr="00E86787" w:rsidTr="00ED338A">
        <w:trPr>
          <w:trHeight w:val="144"/>
        </w:trPr>
        <w:tc>
          <w:tcPr>
            <w:tcW w:w="10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E86787" w:rsidRPr="00E86787" w:rsidTr="00ED338A">
        <w:trPr>
          <w:trHeight w:val="82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</w:t>
            </w: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2 095.575 18</w:t>
            </w:r>
          </w:p>
        </w:tc>
      </w:tr>
      <w:tr w:rsidR="00E86787" w:rsidRPr="00E86787" w:rsidTr="00ED338A">
        <w:trPr>
          <w:trHeight w:val="2755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извещениях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</w:t>
            </w: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0.000 00</w:t>
            </w:r>
          </w:p>
        </w:tc>
      </w:tr>
      <w:tr w:rsidR="00E86787" w:rsidRPr="00E86787" w:rsidTr="00ED338A">
        <w:trPr>
          <w:trHeight w:val="82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</w:t>
            </w: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2 095.575 18</w:t>
            </w:r>
          </w:p>
        </w:tc>
      </w:tr>
      <w:tr w:rsidR="00E86787" w:rsidRPr="00E86787" w:rsidTr="00ED338A">
        <w:trPr>
          <w:trHeight w:val="1932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(%)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98.980 86</w:t>
            </w:r>
          </w:p>
        </w:tc>
      </w:tr>
      <w:tr w:rsidR="00E86787" w:rsidRPr="00E86787" w:rsidTr="00ED338A">
        <w:trPr>
          <w:trHeight w:val="539"/>
        </w:trPr>
        <w:tc>
          <w:tcPr>
            <w:tcW w:w="10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</w:tr>
      <w:tr w:rsidR="00E86787" w:rsidRPr="00E86787" w:rsidTr="00ED338A">
        <w:trPr>
          <w:trHeight w:val="1093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(тыс</w:t>
            </w: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0.000 00</w:t>
            </w:r>
          </w:p>
        </w:tc>
      </w:tr>
    </w:tbl>
    <w:p w:rsidR="00E86787" w:rsidRPr="00E86787" w:rsidRDefault="00E86787" w:rsidP="00E86787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E86787">
        <w:rPr>
          <w:rFonts w:ascii="Tahoma" w:eastAsia="Times New Roman" w:hAnsi="Tahoma" w:cs="Tahoma"/>
          <w:color w:val="000000"/>
          <w:sz w:val="18"/>
          <w:szCs w:val="18"/>
        </w:rPr>
        <w:t>III. Информация о заключенных контрактах</w:t>
      </w:r>
    </w:p>
    <w:tbl>
      <w:tblPr>
        <w:tblW w:w="10712" w:type="dxa"/>
        <w:tblInd w:w="-634" w:type="dxa"/>
        <w:tblCellMar>
          <w:left w:w="0" w:type="dxa"/>
          <w:right w:w="0" w:type="dxa"/>
        </w:tblCellMar>
        <w:tblLook w:val="04A0"/>
      </w:tblPr>
      <w:tblGrid>
        <w:gridCol w:w="709"/>
        <w:gridCol w:w="6954"/>
        <w:gridCol w:w="3049"/>
      </w:tblGrid>
      <w:tr w:rsidR="00E86787" w:rsidRPr="00E86787" w:rsidTr="00ED338A">
        <w:trPr>
          <w:trHeight w:val="1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заключенных контрактов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Уникальные номера реестровых записей из реестра контрактов</w:t>
            </w:r>
          </w:p>
        </w:tc>
      </w:tr>
      <w:tr w:rsidR="00E86787" w:rsidRPr="00E86787" w:rsidTr="00ED338A">
        <w:trPr>
          <w:trHeight w:val="1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3701500269123000001</w:t>
            </w: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3701500269124000001</w:t>
            </w: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3701500269124000002</w:t>
            </w:r>
          </w:p>
        </w:tc>
      </w:tr>
      <w:tr w:rsidR="00E86787" w:rsidRPr="00E86787" w:rsidTr="00ED338A">
        <w:trPr>
          <w:trHeight w:val="1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Контракты, содержащие условие о привлечении к исполнению </w:t>
            </w: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E86787" w:rsidRPr="00E86787" w:rsidTr="00ED338A">
        <w:trPr>
          <w:trHeight w:val="1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Контракты, заключенные в рамках осуществления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787" w:rsidRPr="00E86787" w:rsidTr="00ED338A">
        <w:trPr>
          <w:trHeight w:val="29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787" w:rsidRPr="00E86787" w:rsidTr="00ED338A">
        <w:trPr>
          <w:trHeight w:val="198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787" w:rsidRPr="00E86787" w:rsidTr="00ED338A">
        <w:trPr>
          <w:trHeight w:val="11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контракты, которые заключены в соответствии с пунктом 25 части 1 статьи 93 Федерального </w:t>
            </w: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по результатам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787" w:rsidRPr="00E86787" w:rsidTr="00ED338A">
        <w:trPr>
          <w:trHeight w:val="29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787" w:rsidRPr="00E86787" w:rsidTr="00ED338A">
        <w:trPr>
          <w:trHeight w:val="5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787" w:rsidRPr="00E86787" w:rsidTr="00ED338A">
        <w:trPr>
          <w:trHeight w:val="5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 на поставку лекарственных препаратов для медицинского применения и медицинских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6787" w:rsidRPr="00E86787" w:rsidRDefault="00E86787" w:rsidP="00E86787">
      <w:pPr>
        <w:shd w:val="clear" w:color="auto" w:fill="FFFFFF"/>
        <w:spacing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tbl>
      <w:tblPr>
        <w:tblW w:w="11700" w:type="dxa"/>
        <w:tblCellMar>
          <w:left w:w="0" w:type="dxa"/>
          <w:right w:w="0" w:type="dxa"/>
        </w:tblCellMar>
        <w:tblLook w:val="04A0"/>
      </w:tblPr>
      <w:tblGrid>
        <w:gridCol w:w="3350"/>
        <w:gridCol w:w="8350"/>
      </w:tblGrid>
      <w:tr w:rsidR="00E86787" w:rsidRPr="00E86787" w:rsidTr="00E86787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86787" w:rsidRPr="00E86787" w:rsidRDefault="00E86787" w:rsidP="00E8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Руководитель</w:t>
            </w: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8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(уполномоченный работник)</w:t>
            </w:r>
          </w:p>
        </w:tc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6821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7"/>
              <w:gridCol w:w="1433"/>
              <w:gridCol w:w="3031"/>
            </w:tblGrid>
            <w:tr w:rsidR="00E86787" w:rsidRPr="00E86787" w:rsidTr="00E86787">
              <w:trPr>
                <w:trHeight w:val="1253"/>
                <w:tblCellSpacing w:w="15" w:type="dxa"/>
              </w:trPr>
              <w:tc>
                <w:tcPr>
                  <w:tcW w:w="23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86787" w:rsidRPr="00E86787" w:rsidRDefault="00E86787" w:rsidP="00E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7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ЧАИНСКОГО СЕЛЬСКОГО ПОСЕЛЕНИЯ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86787" w:rsidRPr="00E86787" w:rsidRDefault="00E86787" w:rsidP="00E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86787" w:rsidRPr="00E86787" w:rsidRDefault="00E86787" w:rsidP="00E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7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АНИКИН ВЛАДИМИР НИКОЛАЕВИЧ</w:t>
                  </w:r>
                </w:p>
              </w:tc>
            </w:tr>
            <w:tr w:rsidR="00E86787" w:rsidRPr="00E86787" w:rsidTr="00E86787">
              <w:trPr>
                <w:trHeight w:val="309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86787" w:rsidRPr="00E86787" w:rsidRDefault="00E86787" w:rsidP="00E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7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86787" w:rsidRPr="00E86787" w:rsidRDefault="00E86787" w:rsidP="00E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7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86787" w:rsidRPr="00E86787" w:rsidRDefault="00E86787" w:rsidP="00E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7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(расшифровка подписи)</w:t>
                  </w:r>
                </w:p>
              </w:tc>
            </w:tr>
          </w:tbl>
          <w:p w:rsidR="00E86787" w:rsidRPr="00E86787" w:rsidRDefault="00E86787" w:rsidP="00E8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6787" w:rsidRPr="00E86787" w:rsidRDefault="00E86787" w:rsidP="00E86787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18"/>
          <w:szCs w:val="18"/>
        </w:rPr>
      </w:pPr>
    </w:p>
    <w:tbl>
      <w:tblPr>
        <w:tblW w:w="4800" w:type="dxa"/>
        <w:tblCellMar>
          <w:left w:w="0" w:type="dxa"/>
          <w:right w:w="0" w:type="dxa"/>
        </w:tblCellMar>
        <w:tblLook w:val="04A0"/>
      </w:tblPr>
      <w:tblGrid>
        <w:gridCol w:w="4800"/>
      </w:tblGrid>
      <w:tr w:rsidR="00E86787" w:rsidRPr="00E86787" w:rsidTr="00E86787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E86787" w:rsidRPr="00E86787" w:rsidRDefault="00E86787" w:rsidP="00E8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E86787" w:rsidRPr="00E86787" w:rsidTr="00E867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E86787" w:rsidRPr="00E86787" w:rsidRDefault="00E86787" w:rsidP="00E8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«17» марта 25г.</w:t>
            </w:r>
          </w:p>
        </w:tc>
      </w:tr>
    </w:tbl>
    <w:p w:rsidR="00E86787" w:rsidRPr="00E86787" w:rsidRDefault="00E86787" w:rsidP="00E86787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18"/>
          <w:szCs w:val="18"/>
        </w:rPr>
      </w:pPr>
    </w:p>
    <w:p w:rsidR="003C5AE9" w:rsidRDefault="003C5AE9"/>
    <w:p w:rsidR="003C5AE9" w:rsidRDefault="003C5AE9"/>
    <w:p w:rsidR="003C5AE9" w:rsidRDefault="003C5AE9"/>
    <w:sectPr w:rsidR="003C5AE9" w:rsidSect="0058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90E"/>
    <w:multiLevelType w:val="multilevel"/>
    <w:tmpl w:val="7C82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7C00C8"/>
    <w:multiLevelType w:val="multilevel"/>
    <w:tmpl w:val="6BB4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D07A65"/>
    <w:multiLevelType w:val="multilevel"/>
    <w:tmpl w:val="AD0C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DD589F"/>
    <w:multiLevelType w:val="multilevel"/>
    <w:tmpl w:val="385C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786"/>
    <w:rsid w:val="003C5AE9"/>
    <w:rsid w:val="00587C9E"/>
    <w:rsid w:val="00BD5786"/>
    <w:rsid w:val="00BF040F"/>
    <w:rsid w:val="00E86787"/>
    <w:rsid w:val="00ED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9E"/>
  </w:style>
  <w:style w:type="paragraph" w:styleId="3">
    <w:name w:val="heading 3"/>
    <w:basedOn w:val="a"/>
    <w:link w:val="30"/>
    <w:uiPriority w:val="9"/>
    <w:qFormat/>
    <w:rsid w:val="003C5A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7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578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C5AE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le">
    <w:name w:val="title"/>
    <w:basedOn w:val="a"/>
    <w:rsid w:val="00E8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E8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E8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3376">
                  <w:marLeft w:val="0"/>
                  <w:marRight w:val="0"/>
                  <w:marTop w:val="0"/>
                  <w:marBottom w:val="180"/>
                  <w:divBdr>
                    <w:top w:val="single" w:sz="6" w:space="8" w:color="D6E5EA"/>
                    <w:left w:val="single" w:sz="6" w:space="8" w:color="D6E5EA"/>
                    <w:bottom w:val="single" w:sz="6" w:space="8" w:color="D6E5EA"/>
                    <w:right w:val="single" w:sz="6" w:space="8" w:color="D6E5EA"/>
                  </w:divBdr>
                </w:div>
              </w:divsChild>
            </w:div>
          </w:divsChild>
        </w:div>
      </w:divsChild>
    </w:div>
    <w:div w:id="1875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2025-03-17T03:02:00Z</cp:lastPrinted>
  <dcterms:created xsi:type="dcterms:W3CDTF">2025-02-18T09:56:00Z</dcterms:created>
  <dcterms:modified xsi:type="dcterms:W3CDTF">2025-03-17T03:02:00Z</dcterms:modified>
</cp:coreProperties>
</file>