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4270C3" w:rsidP="005A345F">
            <w:pPr>
              <w:widowControl w:val="0"/>
              <w:autoSpaceDE w:val="0"/>
              <w:autoSpaceDN w:val="0"/>
              <w:jc w:val="both"/>
              <w:rPr>
                <w:sz w:val="26"/>
                <w:szCs w:val="26"/>
              </w:rPr>
            </w:pPr>
            <w:r w:rsidRPr="004270C3">
              <w:rPr>
                <w:bCs/>
                <w:sz w:val="26"/>
                <w:szCs w:val="26"/>
              </w:rPr>
              <w:t>Об утверждении Положения о комиссии по соблюдению требований к служебному поведению и урегулированию конфликта интересов депутатов Совета Чаинского сельского поселения, Главы Чаинского сельского поселения</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129</Words>
  <Characters>1061</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2019-12-28T02:36:00Z</dcterms:created>
  <dcterms:modified xsi:type="dcterms:W3CDTF">2019-12-28T02:36:00Z</dcterms:modified>
</cp:coreProperties>
</file>