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183EF7" w:rsidP="0077696D">
            <w:pPr>
              <w:jc w:val="center"/>
              <w:rPr>
                <w:sz w:val="26"/>
                <w:szCs w:val="26"/>
              </w:rPr>
            </w:pPr>
            <w:r>
              <w:rPr>
                <w:sz w:val="26"/>
                <w:szCs w:val="26"/>
              </w:rPr>
              <w:t>08</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8C4D5A" w:rsidRDefault="008C4D5A" w:rsidP="005A345F">
            <w:pPr>
              <w:widowControl w:val="0"/>
              <w:autoSpaceDE w:val="0"/>
              <w:autoSpaceDN w:val="0"/>
              <w:jc w:val="both"/>
              <w:rPr>
                <w:sz w:val="26"/>
                <w:szCs w:val="26"/>
              </w:rPr>
            </w:pPr>
            <w:r w:rsidRPr="008C4D5A">
              <w:rPr>
                <w:bCs/>
                <w:iCs/>
                <w:sz w:val="26"/>
                <w:szCs w:val="26"/>
              </w:rPr>
              <w:t>Об установлении расходных обязательств на проведение кадастровых работ по оформлению земельных участков в собственность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183EF7" w:rsidP="00183EF7">
            <w:pPr>
              <w:jc w:val="center"/>
              <w:rPr>
                <w:sz w:val="26"/>
                <w:szCs w:val="26"/>
              </w:rPr>
            </w:pPr>
            <w:r>
              <w:rPr>
                <w:sz w:val="26"/>
                <w:szCs w:val="26"/>
              </w:rPr>
              <w:t>15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4D5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Words>
  <Characters>1060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2019-12-28T03:18:00Z</dcterms:created>
  <dcterms:modified xsi:type="dcterms:W3CDTF">2019-12-28T03:18:00Z</dcterms:modified>
</cp:coreProperties>
</file>